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5824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3B8A26B8"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C35122">
        <w:rPr>
          <w:rFonts w:eastAsia="Calibri"/>
          <w:b/>
          <w:sz w:val="28"/>
          <w:szCs w:val="24"/>
        </w:rPr>
        <w:t>LEA</w:t>
      </w:r>
      <w:r w:rsidR="007A66C7">
        <w:rPr>
          <w:rFonts w:eastAsia="Calibri"/>
          <w:b/>
          <w:sz w:val="28"/>
          <w:szCs w:val="24"/>
        </w:rPr>
        <w:t xml:space="preserve"> and Numbe</w:t>
      </w:r>
      <w:r w:rsidR="00C13C7C">
        <w:rPr>
          <w:rFonts w:eastAsia="Calibri"/>
          <w:b/>
          <w:sz w:val="28"/>
          <w:szCs w:val="24"/>
        </w:rPr>
        <w:t>r]</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w:t>
      </w:r>
      <w:proofErr w:type="gramStart"/>
      <w:r>
        <w:t>on the basis of</w:t>
      </w:r>
      <w:proofErr w:type="gramEnd"/>
      <w:r>
        <w:t xml:space="preserve">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4"/>
        </w:numPr>
        <w:spacing w:before="0" w:after="0" w:line="240" w:lineRule="auto"/>
        <w:rPr>
          <w:szCs w:val="24"/>
        </w:rPr>
      </w:pPr>
      <w:r w:rsidRPr="0096022A">
        <w:rPr>
          <w:szCs w:val="24"/>
        </w:rPr>
        <w:t>LEA ARP ESSER Plan, Application and Assurances</w:t>
      </w:r>
      <w:r>
        <w:rPr>
          <w:szCs w:val="24"/>
        </w:rPr>
        <w:t xml:space="preserve"> utilizing this </w:t>
      </w:r>
      <w:proofErr w:type="gramStart"/>
      <w:r>
        <w:rPr>
          <w:szCs w:val="24"/>
        </w:rPr>
        <w:t>template;</w:t>
      </w:r>
      <w:proofErr w:type="gramEnd"/>
    </w:p>
    <w:p w14:paraId="4D69AD29" w14:textId="4D22B842" w:rsidR="0096022A" w:rsidRDefault="0096022A" w:rsidP="0096022A">
      <w:pPr>
        <w:pStyle w:val="ListParagraph"/>
        <w:numPr>
          <w:ilvl w:val="0"/>
          <w:numId w:val="14"/>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4"/>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69716111" w14:textId="5316BB8C" w:rsidR="00862BD5" w:rsidRDefault="00244BEC" w:rsidP="007448E0">
      <w:pPr>
        <w:spacing w:before="0" w:after="0" w:line="240" w:lineRule="auto"/>
      </w:pPr>
      <w:r w:rsidRPr="18A5A416">
        <w:rPr>
          <w:rStyle w:val="Normal1"/>
          <w:b/>
          <w:bCs/>
          <w:shd w:val="clear" w:color="auto" w:fill="DAB154"/>
        </w:rPr>
        <w:t>Activity</w:t>
      </w:r>
      <w:r w:rsidR="00F405C2" w:rsidRPr="18A5A416">
        <w:rPr>
          <w:rStyle w:val="Normal1"/>
          <w:b/>
          <w:bCs/>
          <w:shd w:val="clear" w:color="auto" w:fill="DAB154"/>
        </w:rPr>
        <w:t xml:space="preserve"> 1</w:t>
      </w:r>
      <w:r w:rsidR="00F405C2">
        <w:t xml:space="preserve">:   </w:t>
      </w:r>
      <w:r w:rsidR="00F405C2" w:rsidRPr="18A5A416">
        <w:rPr>
          <w:b/>
          <w:bCs/>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1E5CD2E9" w14:textId="6AEF0682" w:rsidR="28D59958" w:rsidRDefault="28D59958" w:rsidP="429AC0AB">
      <w:pPr>
        <w:pStyle w:val="ListParagraph"/>
        <w:numPr>
          <w:ilvl w:val="0"/>
          <w:numId w:val="16"/>
        </w:numPr>
        <w:spacing w:before="0" w:after="0" w:line="240" w:lineRule="auto"/>
        <w:rPr>
          <w:rFonts w:eastAsia="Times New Roman"/>
          <w:szCs w:val="24"/>
        </w:rPr>
      </w:pPr>
      <w:r w:rsidRPr="429AC0AB">
        <w:rPr>
          <w:rFonts w:eastAsia="Times New Roman"/>
          <w:szCs w:val="24"/>
        </w:rPr>
        <w:t>Use 1 – Stipends for additional tutoring and collaborative planning to close the achievement gap</w:t>
      </w:r>
      <w:r w:rsidR="29446202" w:rsidRPr="429AC0AB">
        <w:rPr>
          <w:rFonts w:eastAsia="Times New Roman"/>
          <w:szCs w:val="24"/>
        </w:rPr>
        <w:t>.</w:t>
      </w:r>
      <w:r w:rsidR="006854B3" w:rsidRPr="429AC0AB">
        <w:rPr>
          <w:rFonts w:eastAsia="Times New Roman"/>
          <w:szCs w:val="24"/>
        </w:rPr>
        <w:t xml:space="preserve"> Each school submits tutoring plans and budgets to district </w:t>
      </w:r>
      <w:r w:rsidR="4B6D0740" w:rsidRPr="429AC0AB">
        <w:rPr>
          <w:rFonts w:eastAsia="Times New Roman"/>
          <w:szCs w:val="24"/>
        </w:rPr>
        <w:t xml:space="preserve">staff </w:t>
      </w:r>
      <w:r w:rsidR="006854B3" w:rsidRPr="429AC0AB">
        <w:rPr>
          <w:rFonts w:eastAsia="Times New Roman"/>
          <w:szCs w:val="24"/>
        </w:rPr>
        <w:t xml:space="preserve">for approval and </w:t>
      </w:r>
      <w:r w:rsidR="009C39F9" w:rsidRPr="429AC0AB">
        <w:rPr>
          <w:rFonts w:eastAsia="Times New Roman"/>
          <w:szCs w:val="24"/>
        </w:rPr>
        <w:t xml:space="preserve">progress monitoring is reviewed weekly by </w:t>
      </w:r>
      <w:r w:rsidR="6791C3F6" w:rsidRPr="429AC0AB">
        <w:rPr>
          <w:rFonts w:eastAsia="Times New Roman"/>
          <w:szCs w:val="24"/>
        </w:rPr>
        <w:t xml:space="preserve">the </w:t>
      </w:r>
      <w:r w:rsidR="009C39F9" w:rsidRPr="429AC0AB">
        <w:rPr>
          <w:rFonts w:eastAsia="Times New Roman"/>
          <w:szCs w:val="24"/>
        </w:rPr>
        <w:t xml:space="preserve">program specialist. </w:t>
      </w:r>
    </w:p>
    <w:p w14:paraId="0371AB3C" w14:textId="40536714" w:rsidR="29446202" w:rsidRDefault="29446202" w:rsidP="429AC0AB">
      <w:pPr>
        <w:pStyle w:val="ListParagraph"/>
        <w:numPr>
          <w:ilvl w:val="0"/>
          <w:numId w:val="16"/>
        </w:numPr>
        <w:spacing w:before="0" w:after="0" w:line="240" w:lineRule="auto"/>
        <w:rPr>
          <w:rFonts w:eastAsia="Times New Roman"/>
          <w:szCs w:val="24"/>
        </w:rPr>
      </w:pPr>
      <w:r w:rsidRPr="429AC0AB">
        <w:rPr>
          <w:rFonts w:eastAsia="Times New Roman"/>
          <w:szCs w:val="24"/>
        </w:rPr>
        <w:t xml:space="preserve">Use 2 – </w:t>
      </w:r>
      <w:proofErr w:type="spellStart"/>
      <w:r w:rsidRPr="429AC0AB">
        <w:rPr>
          <w:rFonts w:eastAsia="Times New Roman"/>
          <w:szCs w:val="24"/>
        </w:rPr>
        <w:t>Edgenuity</w:t>
      </w:r>
      <w:proofErr w:type="spellEnd"/>
      <w:r w:rsidRPr="429AC0AB">
        <w:rPr>
          <w:rFonts w:eastAsia="Times New Roman"/>
          <w:szCs w:val="24"/>
        </w:rPr>
        <w:t xml:space="preserve"> modules and site licenses</w:t>
      </w:r>
      <w:r w:rsidR="00FD2BDC" w:rsidRPr="429AC0AB">
        <w:rPr>
          <w:rFonts w:eastAsia="Times New Roman"/>
          <w:szCs w:val="24"/>
        </w:rPr>
        <w:t xml:space="preserve"> for students</w:t>
      </w:r>
      <w:r w:rsidRPr="429AC0AB">
        <w:rPr>
          <w:rFonts w:eastAsia="Times New Roman"/>
          <w:szCs w:val="24"/>
        </w:rPr>
        <w:t>.</w:t>
      </w:r>
      <w:r w:rsidR="00D16D80" w:rsidRPr="429AC0AB">
        <w:rPr>
          <w:rFonts w:eastAsia="Times New Roman"/>
          <w:szCs w:val="24"/>
        </w:rPr>
        <w:t xml:space="preserve"> Includes increase demand for COVID learning loss training and additional student licenses.</w:t>
      </w:r>
      <w:r w:rsidRPr="429AC0AB">
        <w:rPr>
          <w:rFonts w:eastAsia="Times New Roman"/>
          <w:szCs w:val="24"/>
        </w:rPr>
        <w:t xml:space="preserve"> </w:t>
      </w:r>
    </w:p>
    <w:p w14:paraId="5E895217" w14:textId="318A25F0" w:rsidR="464D7A6D" w:rsidRDefault="464D7A6D" w:rsidP="429AC0AB">
      <w:pPr>
        <w:pStyle w:val="ListParagraph"/>
        <w:numPr>
          <w:ilvl w:val="0"/>
          <w:numId w:val="16"/>
        </w:numPr>
        <w:spacing w:before="0" w:after="0" w:line="240" w:lineRule="auto"/>
        <w:rPr>
          <w:rFonts w:eastAsia="Times New Roman"/>
          <w:szCs w:val="24"/>
        </w:rPr>
      </w:pPr>
      <w:r w:rsidRPr="429AC0AB">
        <w:rPr>
          <w:rFonts w:eastAsia="Times New Roman"/>
          <w:szCs w:val="24"/>
        </w:rPr>
        <w:t xml:space="preserve">Use 3 – Salaries, Stipends, Printing, </w:t>
      </w:r>
      <w:proofErr w:type="gramStart"/>
      <w:r w:rsidRPr="429AC0AB">
        <w:rPr>
          <w:rFonts w:eastAsia="Times New Roman"/>
          <w:szCs w:val="24"/>
        </w:rPr>
        <w:t>Training</w:t>
      </w:r>
      <w:proofErr w:type="gramEnd"/>
      <w:r w:rsidRPr="429AC0AB">
        <w:rPr>
          <w:rFonts w:eastAsia="Times New Roman"/>
          <w:szCs w:val="24"/>
        </w:rPr>
        <w:t xml:space="preserve"> and materials and supplies for student mental health and wellness. </w:t>
      </w:r>
      <w:r w:rsidR="1A7CF896" w:rsidRPr="429AC0AB">
        <w:rPr>
          <w:rFonts w:eastAsia="Times New Roman"/>
          <w:szCs w:val="24"/>
        </w:rPr>
        <w:t>District Mental Health Teams (total of 8 additional clinicians to provide direct mental health and behavioral intervention services to students within Volusia County Schools). Mental Health, Suicide, and Safety Awareness/Prevention Resources for Schools and Students (</w:t>
      </w:r>
      <w:r w:rsidR="4CC1827A" w:rsidRPr="429AC0AB">
        <w:rPr>
          <w:rFonts w:eastAsia="Times New Roman"/>
          <w:szCs w:val="24"/>
        </w:rPr>
        <w:t>i.e.,</w:t>
      </w:r>
      <w:r w:rsidR="1A7CF896" w:rsidRPr="429AC0AB">
        <w:rPr>
          <w:rFonts w:eastAsia="Times New Roman"/>
          <w:szCs w:val="24"/>
        </w:rPr>
        <w:t xml:space="preserve"> handouts, safety number posters). To improve service quality, increase safety, enhance direct student/staff engagement, and create a resilient workforce (To include district trainings and consultations in Trauma-Informed Resilience-Oriented Care &amp; Consulting (TIROC), Comprehensive School Threat </w:t>
      </w:r>
      <w:proofErr w:type="gramStart"/>
      <w:r w:rsidR="1A7CF896" w:rsidRPr="429AC0AB">
        <w:rPr>
          <w:rFonts w:eastAsia="Times New Roman"/>
          <w:szCs w:val="24"/>
        </w:rPr>
        <w:t>assessment</w:t>
      </w:r>
      <w:proofErr w:type="gramEnd"/>
      <w:r w:rsidR="1A7CF896" w:rsidRPr="429AC0AB">
        <w:rPr>
          <w:rFonts w:eastAsia="Times New Roman"/>
          <w:szCs w:val="24"/>
        </w:rPr>
        <w:t xml:space="preserve"> Guidelines, </w:t>
      </w:r>
      <w:proofErr w:type="spellStart"/>
      <w:r w:rsidR="1A7CF896" w:rsidRPr="429AC0AB">
        <w:rPr>
          <w:rFonts w:eastAsia="Times New Roman"/>
          <w:szCs w:val="24"/>
        </w:rPr>
        <w:t>PREPaRECrisis</w:t>
      </w:r>
      <w:proofErr w:type="spellEnd"/>
      <w:r w:rsidR="1A7CF896" w:rsidRPr="429AC0AB">
        <w:rPr>
          <w:rFonts w:eastAsia="Times New Roman"/>
          <w:szCs w:val="24"/>
        </w:rPr>
        <w:t xml:space="preserve"> and Safety Planning Workshops, for example)</w:t>
      </w:r>
    </w:p>
    <w:p w14:paraId="529476EA" w14:textId="379E3B3E" w:rsidR="18A5A416" w:rsidRDefault="1A7CF896" w:rsidP="429AC0AB">
      <w:pPr>
        <w:pStyle w:val="ListParagraph"/>
        <w:numPr>
          <w:ilvl w:val="0"/>
          <w:numId w:val="16"/>
        </w:numPr>
        <w:spacing w:before="0" w:after="0" w:line="240" w:lineRule="auto"/>
        <w:rPr>
          <w:rFonts w:eastAsia="Times New Roman"/>
          <w:szCs w:val="24"/>
        </w:rPr>
      </w:pPr>
      <w:r w:rsidRPr="429AC0AB">
        <w:rPr>
          <w:rFonts w:eastAsia="Times New Roman"/>
          <w:szCs w:val="24"/>
        </w:rPr>
        <w:t xml:space="preserve">Use 4 – Textbooks: </w:t>
      </w:r>
      <w:r w:rsidRPr="429AC0AB">
        <w:rPr>
          <w:rFonts w:eastAsia="Times New Roman"/>
          <w:color w:val="000000" w:themeColor="text1"/>
          <w:szCs w:val="24"/>
        </w:rPr>
        <w:t xml:space="preserve">Instructional Materials/Textbooks (SS gap year purchase (5th-12th grade) Science gap year purchase (K-12) </w:t>
      </w:r>
      <w:r w:rsidR="00BE77AD" w:rsidRPr="429AC0AB">
        <w:rPr>
          <w:rFonts w:eastAsia="Times New Roman"/>
          <w:color w:val="000000" w:themeColor="text1"/>
          <w:szCs w:val="24"/>
        </w:rPr>
        <w:t xml:space="preserve">replacing Library books not returned from </w:t>
      </w:r>
      <w:r w:rsidR="0007487E" w:rsidRPr="429AC0AB">
        <w:rPr>
          <w:rFonts w:eastAsia="Times New Roman"/>
          <w:color w:val="000000" w:themeColor="text1"/>
          <w:szCs w:val="24"/>
        </w:rPr>
        <w:t xml:space="preserve">COVID related at home instructional learning. These resources are vital to students in brick and mortal classroom setting for proper academic achievement. </w:t>
      </w:r>
    </w:p>
    <w:p w14:paraId="009E62C7" w14:textId="45F6CE4E" w:rsidR="18A5A416" w:rsidRDefault="1A7CF896"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5 </w:t>
      </w:r>
      <w:r w:rsidR="00511011" w:rsidRPr="429AC0AB">
        <w:rPr>
          <w:rFonts w:eastAsia="Times New Roman"/>
          <w:color w:val="000000" w:themeColor="text1"/>
          <w:szCs w:val="24"/>
        </w:rPr>
        <w:t>–</w:t>
      </w:r>
      <w:r w:rsidRPr="429AC0AB">
        <w:rPr>
          <w:rFonts w:eastAsia="Times New Roman"/>
          <w:color w:val="000000" w:themeColor="text1"/>
          <w:szCs w:val="24"/>
        </w:rPr>
        <w:t xml:space="preserve"> </w:t>
      </w:r>
      <w:r w:rsidR="00511011" w:rsidRPr="429AC0AB">
        <w:rPr>
          <w:rFonts w:eastAsia="Times New Roman"/>
          <w:color w:val="000000" w:themeColor="text1"/>
          <w:szCs w:val="24"/>
        </w:rPr>
        <w:t xml:space="preserve">Salary’s for </w:t>
      </w:r>
      <w:r w:rsidR="00F95CE9" w:rsidRPr="429AC0AB">
        <w:rPr>
          <w:rFonts w:eastAsia="Times New Roman"/>
          <w:color w:val="000000" w:themeColor="text1"/>
          <w:szCs w:val="24"/>
        </w:rPr>
        <w:t xml:space="preserve">teachers to </w:t>
      </w:r>
      <w:r w:rsidR="0009781A" w:rsidRPr="429AC0AB">
        <w:rPr>
          <w:rFonts w:eastAsia="Times New Roman"/>
          <w:color w:val="000000" w:themeColor="text1"/>
          <w:szCs w:val="24"/>
        </w:rPr>
        <w:t>reduce COVID related learning loss.</w:t>
      </w:r>
    </w:p>
    <w:p w14:paraId="2312F320" w14:textId="4A6EB3A1" w:rsidR="18A5A416" w:rsidRDefault="1A7CF896"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Use 6 – Salary increases for all staff</w:t>
      </w:r>
      <w:r w:rsidR="00F95CE9" w:rsidRPr="429AC0AB">
        <w:rPr>
          <w:rFonts w:eastAsia="Times New Roman"/>
          <w:color w:val="000000" w:themeColor="text1"/>
          <w:szCs w:val="24"/>
        </w:rPr>
        <w:t xml:space="preserve">, by keeping qualified and effective staff we will </w:t>
      </w:r>
      <w:r w:rsidR="00D350D1" w:rsidRPr="429AC0AB">
        <w:rPr>
          <w:rFonts w:eastAsia="Times New Roman"/>
          <w:color w:val="000000" w:themeColor="text1"/>
          <w:szCs w:val="24"/>
        </w:rPr>
        <w:t>reduce learning loss</w:t>
      </w:r>
      <w:r w:rsidR="00F95CE9" w:rsidRPr="429AC0AB">
        <w:rPr>
          <w:rFonts w:eastAsia="Times New Roman"/>
          <w:color w:val="000000" w:themeColor="text1"/>
          <w:szCs w:val="24"/>
        </w:rPr>
        <w:t xml:space="preserve"> and increase </w:t>
      </w:r>
      <w:r w:rsidR="0010308A" w:rsidRPr="429AC0AB">
        <w:rPr>
          <w:rFonts w:eastAsia="Times New Roman"/>
          <w:color w:val="000000" w:themeColor="text1"/>
          <w:szCs w:val="24"/>
        </w:rPr>
        <w:t>teacher retention.</w:t>
      </w:r>
      <w:r w:rsidR="00F95CE9" w:rsidRPr="429AC0AB">
        <w:rPr>
          <w:rFonts w:eastAsia="Times New Roman"/>
          <w:color w:val="000000" w:themeColor="text1"/>
          <w:szCs w:val="24"/>
        </w:rPr>
        <w:t xml:space="preserve"> </w:t>
      </w:r>
    </w:p>
    <w:p w14:paraId="1B376C33" w14:textId="4A35A248" w:rsidR="18A5A416" w:rsidRDefault="729230F7"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Use 7 – Permanent subs to provide</w:t>
      </w:r>
      <w:r w:rsidR="001C0B47">
        <w:rPr>
          <w:rFonts w:eastAsia="Times New Roman"/>
          <w:color w:val="000000" w:themeColor="text1"/>
          <w:szCs w:val="24"/>
        </w:rPr>
        <w:t xml:space="preserve"> certified</w:t>
      </w:r>
      <w:r w:rsidRPr="429AC0AB">
        <w:rPr>
          <w:rFonts w:eastAsia="Times New Roman"/>
          <w:color w:val="000000" w:themeColor="text1"/>
          <w:szCs w:val="24"/>
        </w:rPr>
        <w:t xml:space="preserve"> support for schools. </w:t>
      </w:r>
      <w:r w:rsidR="4C1AC312" w:rsidRPr="429AC0AB">
        <w:rPr>
          <w:rFonts w:eastAsia="Times New Roman"/>
          <w:color w:val="000000" w:themeColor="text1"/>
          <w:szCs w:val="24"/>
        </w:rPr>
        <w:t>Substitute teachers to cover staff sick leave. By having qualified substitute</w:t>
      </w:r>
      <w:r w:rsidR="3A77B518" w:rsidRPr="429AC0AB">
        <w:rPr>
          <w:rFonts w:eastAsia="Times New Roman"/>
          <w:color w:val="000000" w:themeColor="text1"/>
          <w:szCs w:val="24"/>
        </w:rPr>
        <w:t xml:space="preserve"> teachers,</w:t>
      </w:r>
      <w:r w:rsidR="4C1AC312" w:rsidRPr="429AC0AB">
        <w:rPr>
          <w:rFonts w:eastAsia="Times New Roman"/>
          <w:color w:val="000000" w:themeColor="text1"/>
          <w:szCs w:val="24"/>
        </w:rPr>
        <w:t xml:space="preserve"> we will address the loss of learning when teachers are out.</w:t>
      </w:r>
    </w:p>
    <w:p w14:paraId="789F9DEE" w14:textId="0F2E7973" w:rsidR="18A5A416" w:rsidRPr="00704563" w:rsidRDefault="40280D52"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w:t>
      </w:r>
      <w:r w:rsidR="00C013E5" w:rsidRPr="429AC0AB">
        <w:rPr>
          <w:rFonts w:eastAsia="Times New Roman"/>
          <w:color w:val="000000" w:themeColor="text1"/>
          <w:szCs w:val="24"/>
        </w:rPr>
        <w:t>8</w:t>
      </w:r>
      <w:r w:rsidRPr="429AC0AB">
        <w:rPr>
          <w:rFonts w:eastAsia="Times New Roman"/>
          <w:color w:val="000000" w:themeColor="text1"/>
          <w:szCs w:val="24"/>
        </w:rPr>
        <w:t xml:space="preserve"> - Stipends </w:t>
      </w:r>
      <w:r w:rsidR="007B7D03" w:rsidRPr="429AC0AB">
        <w:rPr>
          <w:rFonts w:eastAsia="Times New Roman"/>
          <w:color w:val="000000" w:themeColor="text1"/>
          <w:szCs w:val="24"/>
        </w:rPr>
        <w:t>–</w:t>
      </w:r>
      <w:r w:rsidRPr="429AC0AB">
        <w:rPr>
          <w:rFonts w:eastAsia="Times New Roman"/>
          <w:color w:val="000000" w:themeColor="text1"/>
          <w:szCs w:val="24"/>
        </w:rPr>
        <w:t xml:space="preserve"> </w:t>
      </w:r>
      <w:r w:rsidR="007B7D03" w:rsidRPr="429AC0AB">
        <w:rPr>
          <w:rFonts w:eastAsia="Times New Roman"/>
          <w:color w:val="000000" w:themeColor="text1"/>
          <w:szCs w:val="24"/>
        </w:rPr>
        <w:t xml:space="preserve">Summer guidance support to focus on </w:t>
      </w:r>
      <w:r w:rsidR="3A9B3BE9" w:rsidRPr="429AC0AB">
        <w:rPr>
          <w:rFonts w:eastAsia="Times New Roman"/>
          <w:color w:val="000000" w:themeColor="text1"/>
          <w:szCs w:val="24"/>
        </w:rPr>
        <w:t>students'</w:t>
      </w:r>
      <w:r w:rsidR="007B7D03" w:rsidRPr="429AC0AB">
        <w:rPr>
          <w:rFonts w:eastAsia="Times New Roman"/>
          <w:color w:val="000000" w:themeColor="text1"/>
          <w:szCs w:val="24"/>
        </w:rPr>
        <w:t xml:space="preserve"> mental health and needs for the next 3 years.</w:t>
      </w:r>
    </w:p>
    <w:p w14:paraId="65890DBC" w14:textId="0EE8433C" w:rsidR="00704563" w:rsidRPr="00535D8C" w:rsidRDefault="00704563"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9 </w:t>
      </w:r>
      <w:r w:rsidR="00393B0C" w:rsidRPr="429AC0AB">
        <w:rPr>
          <w:rFonts w:eastAsia="Times New Roman"/>
          <w:color w:val="000000" w:themeColor="text1"/>
          <w:szCs w:val="24"/>
        </w:rPr>
        <w:t>–</w:t>
      </w:r>
      <w:r w:rsidRPr="429AC0AB">
        <w:rPr>
          <w:rFonts w:eastAsia="Times New Roman"/>
          <w:color w:val="000000" w:themeColor="text1"/>
          <w:szCs w:val="24"/>
        </w:rPr>
        <w:t xml:space="preserve"> </w:t>
      </w:r>
      <w:r w:rsidR="00DA1AEB" w:rsidRPr="429AC0AB">
        <w:rPr>
          <w:rFonts w:eastAsia="Times New Roman"/>
          <w:color w:val="000000" w:themeColor="text1"/>
          <w:szCs w:val="24"/>
        </w:rPr>
        <w:t xml:space="preserve">Stipends </w:t>
      </w:r>
      <w:r w:rsidR="005E7EE8">
        <w:rPr>
          <w:rFonts w:eastAsia="Times New Roman"/>
          <w:color w:val="000000" w:themeColor="text1"/>
          <w:szCs w:val="24"/>
        </w:rPr>
        <w:t>to increase</w:t>
      </w:r>
      <w:r w:rsidR="00393B0C" w:rsidRPr="429AC0AB">
        <w:rPr>
          <w:rFonts w:eastAsia="Times New Roman"/>
          <w:color w:val="000000" w:themeColor="text1"/>
          <w:szCs w:val="24"/>
        </w:rPr>
        <w:t xml:space="preserve"> </w:t>
      </w:r>
      <w:r w:rsidR="00BD39B3" w:rsidRPr="429AC0AB">
        <w:rPr>
          <w:rFonts w:eastAsia="Times New Roman"/>
          <w:color w:val="000000" w:themeColor="text1"/>
          <w:szCs w:val="24"/>
        </w:rPr>
        <w:t xml:space="preserve">learning </w:t>
      </w:r>
      <w:r w:rsidR="00393B0C" w:rsidRPr="429AC0AB">
        <w:rPr>
          <w:rFonts w:eastAsia="Times New Roman"/>
          <w:color w:val="000000" w:themeColor="text1"/>
          <w:szCs w:val="24"/>
        </w:rPr>
        <w:t>support for extended day</w:t>
      </w:r>
      <w:r w:rsidR="00535D8C" w:rsidRPr="429AC0AB">
        <w:rPr>
          <w:rFonts w:eastAsia="Times New Roman"/>
          <w:color w:val="000000" w:themeColor="text1"/>
          <w:szCs w:val="24"/>
        </w:rPr>
        <w:t xml:space="preserve"> services </w:t>
      </w:r>
      <w:r w:rsidR="00DA1AEB" w:rsidRPr="429AC0AB">
        <w:rPr>
          <w:rFonts w:eastAsia="Times New Roman"/>
          <w:color w:val="000000" w:themeColor="text1"/>
          <w:szCs w:val="24"/>
        </w:rPr>
        <w:t xml:space="preserve">to provide </w:t>
      </w:r>
      <w:r w:rsidR="00852BF2" w:rsidRPr="429AC0AB">
        <w:rPr>
          <w:rFonts w:eastAsia="Times New Roman"/>
          <w:color w:val="000000" w:themeColor="text1"/>
          <w:szCs w:val="24"/>
        </w:rPr>
        <w:t>opportunities</w:t>
      </w:r>
      <w:r w:rsidR="00DA1AEB" w:rsidRPr="429AC0AB">
        <w:rPr>
          <w:rFonts w:eastAsia="Times New Roman"/>
          <w:color w:val="000000" w:themeColor="text1"/>
          <w:szCs w:val="24"/>
        </w:rPr>
        <w:t xml:space="preserve"> for </w:t>
      </w:r>
      <w:r w:rsidR="46F2110E" w:rsidRPr="429AC0AB">
        <w:rPr>
          <w:rFonts w:eastAsia="Times New Roman"/>
          <w:color w:val="000000" w:themeColor="text1"/>
          <w:szCs w:val="24"/>
        </w:rPr>
        <w:t>students</w:t>
      </w:r>
      <w:r w:rsidR="00DA1AEB" w:rsidRPr="429AC0AB">
        <w:rPr>
          <w:rFonts w:eastAsia="Times New Roman"/>
          <w:color w:val="000000" w:themeColor="text1"/>
          <w:szCs w:val="24"/>
        </w:rPr>
        <w:t xml:space="preserve"> to </w:t>
      </w:r>
      <w:r w:rsidR="00852BF2" w:rsidRPr="429AC0AB">
        <w:rPr>
          <w:rFonts w:eastAsia="Times New Roman"/>
          <w:color w:val="000000" w:themeColor="text1"/>
          <w:szCs w:val="24"/>
        </w:rPr>
        <w:t>work on homework and learning loss</w:t>
      </w:r>
      <w:r w:rsidR="00535D8C" w:rsidRPr="429AC0AB">
        <w:rPr>
          <w:rFonts w:eastAsia="Times New Roman"/>
          <w:color w:val="000000" w:themeColor="text1"/>
          <w:szCs w:val="24"/>
        </w:rPr>
        <w:t>.</w:t>
      </w:r>
      <w:r w:rsidR="00BD39B3" w:rsidRPr="429AC0AB">
        <w:rPr>
          <w:rFonts w:eastAsia="Times New Roman"/>
          <w:color w:val="000000" w:themeColor="text1"/>
          <w:szCs w:val="24"/>
        </w:rPr>
        <w:t xml:space="preserve"> </w:t>
      </w:r>
    </w:p>
    <w:p w14:paraId="02368867" w14:textId="6A99D272" w:rsidR="00535D8C" w:rsidRPr="00E37A96" w:rsidRDefault="00535D8C"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lastRenderedPageBreak/>
        <w:t xml:space="preserve">Use 10 – Materials and supplies for </w:t>
      </w:r>
      <w:r w:rsidR="4754A5DE" w:rsidRPr="429AC0AB">
        <w:rPr>
          <w:rFonts w:eastAsia="Times New Roman"/>
          <w:color w:val="000000" w:themeColor="text1"/>
          <w:szCs w:val="24"/>
        </w:rPr>
        <w:t>students'</w:t>
      </w:r>
      <w:r w:rsidRPr="429AC0AB">
        <w:rPr>
          <w:rFonts w:eastAsia="Times New Roman"/>
          <w:color w:val="000000" w:themeColor="text1"/>
          <w:szCs w:val="24"/>
        </w:rPr>
        <w:t xml:space="preserve"> behavior services</w:t>
      </w:r>
      <w:r w:rsidR="00E37A96" w:rsidRPr="429AC0AB">
        <w:rPr>
          <w:rFonts w:eastAsia="Times New Roman"/>
          <w:color w:val="000000" w:themeColor="text1"/>
          <w:szCs w:val="24"/>
        </w:rPr>
        <w:t>.</w:t>
      </w:r>
    </w:p>
    <w:p w14:paraId="036FDBD0" w14:textId="0C953A01" w:rsidR="00E37A96" w:rsidRPr="00C55097" w:rsidRDefault="00E37A96"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11 </w:t>
      </w:r>
      <w:r w:rsidR="00C55097" w:rsidRPr="429AC0AB">
        <w:rPr>
          <w:rFonts w:eastAsia="Times New Roman"/>
          <w:color w:val="000000" w:themeColor="text1"/>
          <w:szCs w:val="24"/>
        </w:rPr>
        <w:t>–</w:t>
      </w:r>
      <w:r w:rsidRPr="429AC0AB">
        <w:rPr>
          <w:rFonts w:eastAsia="Times New Roman"/>
          <w:color w:val="000000" w:themeColor="text1"/>
          <w:szCs w:val="24"/>
        </w:rPr>
        <w:t xml:space="preserve"> </w:t>
      </w:r>
      <w:r w:rsidR="0043172E">
        <w:rPr>
          <w:rFonts w:eastAsia="Times New Roman"/>
          <w:color w:val="000000" w:themeColor="text1"/>
          <w:szCs w:val="24"/>
        </w:rPr>
        <w:t>Stipends for n</w:t>
      </w:r>
      <w:r w:rsidR="00300280" w:rsidRPr="429AC0AB">
        <w:rPr>
          <w:rFonts w:eastAsia="Times New Roman"/>
          <w:color w:val="000000" w:themeColor="text1"/>
          <w:szCs w:val="24"/>
        </w:rPr>
        <w:t>on-</w:t>
      </w:r>
      <w:r w:rsidR="00920A06" w:rsidRPr="429AC0AB">
        <w:rPr>
          <w:rFonts w:eastAsia="Times New Roman"/>
          <w:color w:val="000000" w:themeColor="text1"/>
          <w:szCs w:val="24"/>
        </w:rPr>
        <w:t>instructional</w:t>
      </w:r>
      <w:r w:rsidR="00300280" w:rsidRPr="429AC0AB">
        <w:rPr>
          <w:rFonts w:eastAsia="Times New Roman"/>
          <w:color w:val="000000" w:themeColor="text1"/>
          <w:szCs w:val="24"/>
        </w:rPr>
        <w:t xml:space="preserve"> staff to </w:t>
      </w:r>
      <w:r w:rsidR="065141BB" w:rsidRPr="429AC0AB">
        <w:rPr>
          <w:rFonts w:eastAsia="Times New Roman"/>
          <w:color w:val="000000" w:themeColor="text1"/>
          <w:szCs w:val="24"/>
        </w:rPr>
        <w:t>provide</w:t>
      </w:r>
      <w:r w:rsidR="00300280" w:rsidRPr="429AC0AB">
        <w:rPr>
          <w:rFonts w:eastAsia="Times New Roman"/>
          <w:color w:val="000000" w:themeColor="text1"/>
          <w:szCs w:val="24"/>
        </w:rPr>
        <w:t xml:space="preserve"> </w:t>
      </w:r>
      <w:r w:rsidR="00920A06" w:rsidRPr="429AC0AB">
        <w:rPr>
          <w:rFonts w:eastAsia="Times New Roman"/>
          <w:color w:val="000000" w:themeColor="text1"/>
          <w:szCs w:val="24"/>
        </w:rPr>
        <w:t>extra support to schools and or stakeholders.</w:t>
      </w:r>
    </w:p>
    <w:p w14:paraId="630E8D1E" w14:textId="36D680BC" w:rsidR="00C55097" w:rsidRPr="003F1E5C" w:rsidRDefault="00C55097"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12 </w:t>
      </w:r>
      <w:r w:rsidR="00ED7624" w:rsidRPr="429AC0AB">
        <w:rPr>
          <w:rFonts w:eastAsia="Times New Roman"/>
          <w:color w:val="000000" w:themeColor="text1"/>
          <w:szCs w:val="24"/>
        </w:rPr>
        <w:t>–</w:t>
      </w:r>
      <w:r w:rsidRPr="429AC0AB">
        <w:rPr>
          <w:rFonts w:eastAsia="Times New Roman"/>
          <w:color w:val="000000" w:themeColor="text1"/>
          <w:szCs w:val="24"/>
        </w:rPr>
        <w:t xml:space="preserve"> </w:t>
      </w:r>
      <w:r w:rsidR="00ED7624" w:rsidRPr="429AC0AB">
        <w:rPr>
          <w:rFonts w:eastAsia="Times New Roman"/>
          <w:color w:val="000000" w:themeColor="text1"/>
          <w:szCs w:val="24"/>
        </w:rPr>
        <w:t xml:space="preserve">Contracted services for speech clinicians to </w:t>
      </w:r>
      <w:r w:rsidR="003F1E5C" w:rsidRPr="429AC0AB">
        <w:rPr>
          <w:rFonts w:eastAsia="Times New Roman"/>
          <w:color w:val="000000" w:themeColor="text1"/>
          <w:szCs w:val="24"/>
        </w:rPr>
        <w:t xml:space="preserve">identify and support students with special needs. </w:t>
      </w:r>
    </w:p>
    <w:p w14:paraId="7B06FB8A" w14:textId="7B876EDD" w:rsidR="003F1E5C" w:rsidRPr="00685E91" w:rsidRDefault="003F1E5C"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13 </w:t>
      </w:r>
      <w:r w:rsidR="00FC39CF" w:rsidRPr="429AC0AB">
        <w:rPr>
          <w:rFonts w:eastAsia="Times New Roman"/>
          <w:color w:val="000000" w:themeColor="text1"/>
          <w:szCs w:val="24"/>
        </w:rPr>
        <w:t>–</w:t>
      </w:r>
      <w:r w:rsidRPr="429AC0AB">
        <w:rPr>
          <w:rFonts w:eastAsia="Times New Roman"/>
          <w:color w:val="000000" w:themeColor="text1"/>
          <w:szCs w:val="24"/>
        </w:rPr>
        <w:t xml:space="preserve"> </w:t>
      </w:r>
      <w:r w:rsidR="00FC39CF" w:rsidRPr="429AC0AB">
        <w:rPr>
          <w:rFonts w:eastAsia="Times New Roman"/>
          <w:color w:val="000000" w:themeColor="text1"/>
          <w:szCs w:val="24"/>
        </w:rPr>
        <w:t xml:space="preserve">Stipends to provide ESE support additional time for needed work such as write IEPs, communicate with </w:t>
      </w:r>
      <w:proofErr w:type="gramStart"/>
      <w:r w:rsidR="00FC39CF" w:rsidRPr="429AC0AB">
        <w:rPr>
          <w:rFonts w:eastAsia="Times New Roman"/>
          <w:color w:val="000000" w:themeColor="text1"/>
          <w:szCs w:val="24"/>
        </w:rPr>
        <w:t>parents</w:t>
      </w:r>
      <w:proofErr w:type="gramEnd"/>
      <w:r w:rsidR="00FC39CF" w:rsidRPr="429AC0AB">
        <w:rPr>
          <w:rFonts w:eastAsia="Times New Roman"/>
          <w:color w:val="000000" w:themeColor="text1"/>
          <w:szCs w:val="24"/>
        </w:rPr>
        <w:t xml:space="preserve"> and review IEPs</w:t>
      </w:r>
      <w:r w:rsidR="00685E91" w:rsidRPr="429AC0AB">
        <w:rPr>
          <w:rFonts w:eastAsia="Times New Roman"/>
          <w:color w:val="000000" w:themeColor="text1"/>
          <w:szCs w:val="24"/>
        </w:rPr>
        <w:t>.</w:t>
      </w:r>
    </w:p>
    <w:p w14:paraId="5FDFA592" w14:textId="60A06001" w:rsidR="00685E91" w:rsidRPr="00AF46AA" w:rsidRDefault="00685E91"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themeColor="text1"/>
          <w:szCs w:val="24"/>
        </w:rPr>
        <w:t xml:space="preserve">Use 14 - </w:t>
      </w:r>
      <w:r w:rsidR="00AF46AA" w:rsidRPr="429AC0AB">
        <w:rPr>
          <w:rFonts w:eastAsia="Times New Roman"/>
          <w:color w:val="000000"/>
          <w:szCs w:val="24"/>
          <w:shd w:val="clear" w:color="auto" w:fill="FFFFFF"/>
        </w:rPr>
        <w:t>Stipends - Speech Clinicians Extended Time for Forms.</w:t>
      </w:r>
    </w:p>
    <w:p w14:paraId="43CF5A17" w14:textId="7EDA934F" w:rsidR="00AF46AA" w:rsidRPr="00843C60" w:rsidRDefault="00AF46AA"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15 - </w:t>
      </w:r>
      <w:r w:rsidR="00843C60" w:rsidRPr="429AC0AB">
        <w:rPr>
          <w:rFonts w:eastAsia="Times New Roman"/>
          <w:color w:val="000000"/>
          <w:szCs w:val="24"/>
          <w:shd w:val="clear" w:color="auto" w:fill="FFFFFF"/>
        </w:rPr>
        <w:t xml:space="preserve">Materials and Supplies </w:t>
      </w:r>
      <w:r w:rsidR="004A72DE" w:rsidRPr="429AC0AB">
        <w:rPr>
          <w:rFonts w:eastAsia="Times New Roman"/>
          <w:color w:val="000000"/>
          <w:szCs w:val="24"/>
          <w:shd w:val="clear" w:color="auto" w:fill="FFFFFF"/>
        </w:rPr>
        <w:t>for w</w:t>
      </w:r>
      <w:r w:rsidR="00843C60" w:rsidRPr="429AC0AB">
        <w:rPr>
          <w:rFonts w:eastAsia="Times New Roman"/>
          <w:color w:val="000000"/>
          <w:szCs w:val="24"/>
          <w:shd w:val="clear" w:color="auto" w:fill="FFFFFF"/>
        </w:rPr>
        <w:t xml:space="preserve">eekly </w:t>
      </w:r>
      <w:r w:rsidR="004A72DE" w:rsidRPr="429AC0AB">
        <w:rPr>
          <w:rFonts w:eastAsia="Times New Roman"/>
          <w:color w:val="000000"/>
          <w:szCs w:val="24"/>
          <w:shd w:val="clear" w:color="auto" w:fill="FFFFFF"/>
        </w:rPr>
        <w:t>s</w:t>
      </w:r>
      <w:r w:rsidR="00843C60" w:rsidRPr="429AC0AB">
        <w:rPr>
          <w:rFonts w:eastAsia="Times New Roman"/>
          <w:color w:val="000000"/>
          <w:szCs w:val="24"/>
          <w:shd w:val="clear" w:color="auto" w:fill="FFFFFF"/>
        </w:rPr>
        <w:t xml:space="preserve">cience </w:t>
      </w:r>
      <w:r w:rsidR="004A72DE" w:rsidRPr="429AC0AB">
        <w:rPr>
          <w:rFonts w:eastAsia="Times New Roman"/>
          <w:color w:val="000000"/>
          <w:szCs w:val="24"/>
          <w:shd w:val="clear" w:color="auto" w:fill="FFFFFF"/>
        </w:rPr>
        <w:t>l</w:t>
      </w:r>
      <w:r w:rsidR="00843C60" w:rsidRPr="429AC0AB">
        <w:rPr>
          <w:rFonts w:eastAsia="Times New Roman"/>
          <w:color w:val="000000"/>
          <w:szCs w:val="24"/>
          <w:shd w:val="clear" w:color="auto" w:fill="FFFFFF"/>
        </w:rPr>
        <w:t>ab</w:t>
      </w:r>
      <w:r w:rsidR="004A72DE" w:rsidRPr="429AC0AB">
        <w:rPr>
          <w:rFonts w:eastAsia="Times New Roman"/>
          <w:color w:val="000000"/>
          <w:szCs w:val="24"/>
          <w:shd w:val="clear" w:color="auto" w:fill="FFFFFF"/>
        </w:rPr>
        <w:t>s</w:t>
      </w:r>
    </w:p>
    <w:p w14:paraId="04EFB7FE" w14:textId="560F7722" w:rsidR="00843C60" w:rsidRPr="008E51FB" w:rsidRDefault="00843C60"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16 - </w:t>
      </w:r>
      <w:r w:rsidR="008E51FB" w:rsidRPr="429AC0AB">
        <w:rPr>
          <w:rFonts w:eastAsia="Times New Roman"/>
          <w:color w:val="000000"/>
          <w:szCs w:val="24"/>
          <w:shd w:val="clear" w:color="auto" w:fill="FFFFFF"/>
        </w:rPr>
        <w:t>Dues and Fees - In School ACT Test</w:t>
      </w:r>
    </w:p>
    <w:p w14:paraId="0A27232A" w14:textId="2FD4F0B3" w:rsidR="008E51FB" w:rsidRPr="004A72DE" w:rsidRDefault="008E51FB"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17 </w:t>
      </w:r>
      <w:r w:rsidR="00754C45"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754C45" w:rsidRPr="429AC0AB">
        <w:rPr>
          <w:rFonts w:eastAsia="Times New Roman"/>
          <w:color w:val="000000"/>
          <w:szCs w:val="24"/>
          <w:shd w:val="clear" w:color="auto" w:fill="FFFFFF"/>
        </w:rPr>
        <w:t xml:space="preserve">Site licenses and professional and technical services for </w:t>
      </w:r>
      <w:r w:rsidR="004A72DE" w:rsidRPr="429AC0AB">
        <w:rPr>
          <w:rFonts w:eastAsia="Times New Roman"/>
          <w:color w:val="000000"/>
          <w:szCs w:val="24"/>
          <w:shd w:val="clear" w:color="auto" w:fill="FFFFFF"/>
        </w:rPr>
        <w:t>K-8 Virtual School Program.</w:t>
      </w:r>
    </w:p>
    <w:p w14:paraId="2BB46E09" w14:textId="6E853EB5" w:rsidR="004A72DE" w:rsidRPr="000B0D10" w:rsidRDefault="004A72DE"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18 </w:t>
      </w:r>
      <w:r w:rsidR="001F347F"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1F347F" w:rsidRPr="429AC0AB">
        <w:rPr>
          <w:rFonts w:eastAsia="Times New Roman"/>
          <w:color w:val="000000"/>
          <w:szCs w:val="24"/>
          <w:shd w:val="clear" w:color="auto" w:fill="FFFFFF"/>
        </w:rPr>
        <w:t xml:space="preserve">Provide support to students who are unable to attend brick and mortar school due to </w:t>
      </w:r>
      <w:r w:rsidR="000B0D10" w:rsidRPr="429AC0AB">
        <w:rPr>
          <w:rFonts w:eastAsia="Times New Roman"/>
          <w:color w:val="000000"/>
          <w:szCs w:val="24"/>
          <w:shd w:val="clear" w:color="auto" w:fill="FFFFFF"/>
        </w:rPr>
        <w:t>extenuating</w:t>
      </w:r>
      <w:r w:rsidR="001F347F" w:rsidRPr="429AC0AB">
        <w:rPr>
          <w:rFonts w:eastAsia="Times New Roman"/>
          <w:color w:val="000000"/>
          <w:szCs w:val="24"/>
          <w:shd w:val="clear" w:color="auto" w:fill="FFFFFF"/>
        </w:rPr>
        <w:t xml:space="preserve"> circumst</w:t>
      </w:r>
      <w:r w:rsidR="000B0D10" w:rsidRPr="429AC0AB">
        <w:rPr>
          <w:rFonts w:eastAsia="Times New Roman"/>
          <w:color w:val="000000"/>
          <w:szCs w:val="24"/>
          <w:shd w:val="clear" w:color="auto" w:fill="FFFFFF"/>
        </w:rPr>
        <w:t xml:space="preserve">ances. </w:t>
      </w:r>
    </w:p>
    <w:p w14:paraId="77C21C89" w14:textId="77777777" w:rsidR="000B7AEE" w:rsidRPr="000B7AEE" w:rsidRDefault="000B0D10"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19 </w:t>
      </w:r>
      <w:r w:rsidR="00793462"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793462" w:rsidRPr="429AC0AB">
        <w:rPr>
          <w:rFonts w:eastAsia="Times New Roman"/>
          <w:color w:val="000000"/>
          <w:szCs w:val="24"/>
          <w:shd w:val="clear" w:color="auto" w:fill="FFFFFF"/>
        </w:rPr>
        <w:t xml:space="preserve">Translation services to effectively </w:t>
      </w:r>
      <w:r w:rsidR="00E97C6C" w:rsidRPr="429AC0AB">
        <w:rPr>
          <w:rFonts w:eastAsia="Times New Roman"/>
          <w:color w:val="000000"/>
          <w:szCs w:val="24"/>
          <w:shd w:val="clear" w:color="auto" w:fill="FFFFFF"/>
        </w:rPr>
        <w:t>communicate with</w:t>
      </w:r>
      <w:r w:rsidR="00793462" w:rsidRPr="429AC0AB">
        <w:rPr>
          <w:rFonts w:eastAsia="Times New Roman"/>
          <w:color w:val="000000"/>
          <w:szCs w:val="24"/>
          <w:shd w:val="clear" w:color="auto" w:fill="FFFFFF"/>
        </w:rPr>
        <w:t xml:space="preserve"> </w:t>
      </w:r>
      <w:r w:rsidR="00F539C7" w:rsidRPr="429AC0AB">
        <w:rPr>
          <w:rFonts w:eastAsia="Times New Roman"/>
          <w:color w:val="000000"/>
          <w:szCs w:val="24"/>
          <w:shd w:val="clear" w:color="auto" w:fill="FFFFFF"/>
        </w:rPr>
        <w:t>ESOL families.</w:t>
      </w:r>
    </w:p>
    <w:p w14:paraId="50B1E891" w14:textId="1EB839A1" w:rsidR="000B0D10" w:rsidRDefault="000B7AEE" w:rsidP="429AC0AB">
      <w:pPr>
        <w:pStyle w:val="ListParagraph"/>
        <w:numPr>
          <w:ilvl w:val="0"/>
          <w:numId w:val="16"/>
        </w:numPr>
        <w:spacing w:before="0" w:after="0" w:line="240" w:lineRule="auto"/>
        <w:rPr>
          <w:rFonts w:eastAsia="Times New Roman"/>
          <w:color w:val="000000" w:themeColor="text1"/>
          <w:szCs w:val="24"/>
        </w:rPr>
      </w:pPr>
      <w:r w:rsidRPr="429AC0AB">
        <w:rPr>
          <w:rFonts w:eastAsia="Times New Roman"/>
          <w:color w:val="000000"/>
          <w:szCs w:val="24"/>
          <w:shd w:val="clear" w:color="auto" w:fill="FFFFFF"/>
        </w:rPr>
        <w:t xml:space="preserve">Use 20 </w:t>
      </w:r>
      <w:r w:rsidR="00C234D1"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C234D1" w:rsidRPr="429AC0AB">
        <w:rPr>
          <w:rFonts w:eastAsia="Times New Roman"/>
          <w:color w:val="000000"/>
          <w:szCs w:val="24"/>
          <w:shd w:val="clear" w:color="auto" w:fill="FFFFFF"/>
        </w:rPr>
        <w:t xml:space="preserve">Dual enrollment services </w:t>
      </w:r>
      <w:r w:rsidR="00B56AF2" w:rsidRPr="429AC0AB">
        <w:rPr>
          <w:rFonts w:eastAsia="Times New Roman"/>
          <w:color w:val="000000"/>
          <w:szCs w:val="24"/>
          <w:shd w:val="clear" w:color="auto" w:fill="FFFFFF"/>
        </w:rPr>
        <w:t xml:space="preserve">to provide students with </w:t>
      </w:r>
      <w:r w:rsidR="003C11C0" w:rsidRPr="429AC0AB">
        <w:rPr>
          <w:rFonts w:eastAsia="Times New Roman"/>
          <w:color w:val="000000"/>
          <w:szCs w:val="24"/>
          <w:shd w:val="clear" w:color="auto" w:fill="FFFFFF"/>
        </w:rPr>
        <w:t>advanced educational opportunities.</w:t>
      </w:r>
      <w:r w:rsidR="00793462" w:rsidRPr="429AC0AB">
        <w:rPr>
          <w:rFonts w:eastAsia="Times New Roman"/>
          <w:color w:val="000000"/>
          <w:szCs w:val="24"/>
          <w:shd w:val="clear" w:color="auto" w:fill="FFFFFF"/>
        </w:rPr>
        <w:t xml:space="preserve"> </w:t>
      </w:r>
    </w:p>
    <w:p w14:paraId="7D7B7777" w14:textId="0197E9C5" w:rsidR="00160550" w:rsidRPr="000C5E42" w:rsidRDefault="00160550" w:rsidP="429AC0AB">
      <w:pPr>
        <w:pStyle w:val="ListParagraph"/>
        <w:numPr>
          <w:ilvl w:val="0"/>
          <w:numId w:val="16"/>
        </w:numPr>
        <w:spacing w:before="0" w:after="0" w:line="240" w:lineRule="auto"/>
        <w:rPr>
          <w:rFonts w:eastAsia="Times New Roman"/>
          <w:szCs w:val="24"/>
        </w:rPr>
      </w:pPr>
      <w:r w:rsidRPr="429AC0AB">
        <w:rPr>
          <w:rFonts w:eastAsia="Times New Roman"/>
          <w:color w:val="000000"/>
          <w:szCs w:val="24"/>
          <w:shd w:val="clear" w:color="auto" w:fill="FFFFFF"/>
        </w:rPr>
        <w:t>Use 2</w:t>
      </w:r>
      <w:r w:rsidR="003C11C0" w:rsidRPr="429AC0AB">
        <w:rPr>
          <w:rFonts w:eastAsia="Times New Roman"/>
          <w:color w:val="000000"/>
          <w:szCs w:val="24"/>
          <w:shd w:val="clear" w:color="auto" w:fill="FFFFFF"/>
        </w:rPr>
        <w:t>1</w:t>
      </w:r>
      <w:r w:rsidRPr="429AC0AB">
        <w:rPr>
          <w:rFonts w:eastAsia="Times New Roman"/>
          <w:color w:val="000000"/>
          <w:szCs w:val="24"/>
          <w:shd w:val="clear" w:color="auto" w:fill="FFFFFF"/>
        </w:rPr>
        <w:t xml:space="preserve"> </w:t>
      </w:r>
      <w:r w:rsidR="005D5E56"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A13034" w:rsidRPr="429AC0AB">
        <w:rPr>
          <w:rFonts w:eastAsia="Times New Roman"/>
          <w:color w:val="000000"/>
          <w:szCs w:val="24"/>
          <w:shd w:val="clear" w:color="auto" w:fill="FFFFFF"/>
        </w:rPr>
        <w:t>Extended</w:t>
      </w:r>
      <w:r w:rsidR="005D5E56" w:rsidRPr="429AC0AB">
        <w:rPr>
          <w:rFonts w:eastAsia="Times New Roman"/>
          <w:color w:val="000000"/>
          <w:szCs w:val="24"/>
          <w:shd w:val="clear" w:color="auto" w:fill="FFFFFF"/>
        </w:rPr>
        <w:t xml:space="preserve"> learning</w:t>
      </w:r>
      <w:r w:rsidR="00A13034" w:rsidRPr="429AC0AB">
        <w:rPr>
          <w:rFonts w:eastAsia="Times New Roman"/>
          <w:color w:val="000000"/>
          <w:szCs w:val="24"/>
          <w:shd w:val="clear" w:color="auto" w:fill="FFFFFF"/>
        </w:rPr>
        <w:t>,</w:t>
      </w:r>
      <w:r w:rsidR="005D5E56" w:rsidRPr="429AC0AB">
        <w:rPr>
          <w:rFonts w:eastAsia="Times New Roman"/>
          <w:color w:val="000000"/>
          <w:szCs w:val="24"/>
          <w:shd w:val="clear" w:color="auto" w:fill="FFFFFF"/>
        </w:rPr>
        <w:t xml:space="preserve"> </w:t>
      </w:r>
      <w:r w:rsidR="00A13034" w:rsidRPr="429AC0AB">
        <w:rPr>
          <w:rFonts w:eastAsia="Times New Roman"/>
          <w:color w:val="000000"/>
          <w:szCs w:val="24"/>
          <w:shd w:val="clear" w:color="auto" w:fill="FFFFFF"/>
        </w:rPr>
        <w:t>summer</w:t>
      </w:r>
      <w:r w:rsidR="005D5E56" w:rsidRPr="429AC0AB">
        <w:rPr>
          <w:rFonts w:eastAsia="Times New Roman"/>
          <w:color w:val="000000"/>
          <w:szCs w:val="24"/>
          <w:shd w:val="clear" w:color="auto" w:fill="FFFFFF"/>
        </w:rPr>
        <w:t xml:space="preserve"> programs to include Tutoring stipends</w:t>
      </w:r>
      <w:r w:rsidR="2ECA2362" w:rsidRPr="429AC0AB">
        <w:rPr>
          <w:rFonts w:eastAsia="Times New Roman"/>
          <w:color w:val="000000"/>
          <w:szCs w:val="24"/>
          <w:shd w:val="clear" w:color="auto" w:fill="FFFFFF"/>
        </w:rPr>
        <w:t>.</w:t>
      </w:r>
      <w:r w:rsidR="0057035B" w:rsidRPr="429AC0AB">
        <w:rPr>
          <w:rFonts w:eastAsia="Times New Roman"/>
          <w:color w:val="000000"/>
          <w:szCs w:val="24"/>
          <w:shd w:val="clear" w:color="auto" w:fill="FFFFFF"/>
        </w:rPr>
        <w:t xml:space="preserve"> </w:t>
      </w:r>
      <w:r w:rsidR="5326A065" w:rsidRPr="429AC0AB">
        <w:rPr>
          <w:rFonts w:eastAsia="Times New Roman"/>
          <w:szCs w:val="24"/>
        </w:rPr>
        <w:t xml:space="preserve">Due to the learning gaps students have experienced </w:t>
      </w:r>
      <w:proofErr w:type="gramStart"/>
      <w:r w:rsidR="5326A065" w:rsidRPr="429AC0AB">
        <w:rPr>
          <w:rFonts w:eastAsia="Times New Roman"/>
          <w:szCs w:val="24"/>
        </w:rPr>
        <w:t>as a result of</w:t>
      </w:r>
      <w:proofErr w:type="gramEnd"/>
      <w:r w:rsidR="5326A065" w:rsidRPr="429AC0AB">
        <w:rPr>
          <w:rFonts w:eastAsia="Times New Roman"/>
          <w:szCs w:val="24"/>
        </w:rPr>
        <w:t xml:space="preserve"> the COVID 19 pandemic, we have a greater need to provide support for remediation. VCS would like to continue to offer this support in the form of face-to-face tutoring with additional days in June over the summer break beyond our traditional July programs. Students will continue to receive </w:t>
      </w:r>
      <w:r w:rsidR="36F27387" w:rsidRPr="429AC0AB">
        <w:rPr>
          <w:rFonts w:eastAsia="Times New Roman"/>
          <w:szCs w:val="24"/>
        </w:rPr>
        <w:t>ten days of support</w:t>
      </w:r>
      <w:r w:rsidR="5326A065" w:rsidRPr="429AC0AB">
        <w:rPr>
          <w:rFonts w:eastAsia="Times New Roman"/>
          <w:szCs w:val="24"/>
        </w:rPr>
        <w:t xml:space="preserve"> at their zoned school to close these gaps.</w:t>
      </w:r>
    </w:p>
    <w:p w14:paraId="5CA91A3D" w14:textId="126336E8" w:rsidR="00A26A1A" w:rsidRPr="00CD044E" w:rsidRDefault="217C00E0" w:rsidP="429AC0AB">
      <w:pPr>
        <w:pStyle w:val="ListParagraph"/>
        <w:numPr>
          <w:ilvl w:val="0"/>
          <w:numId w:val="16"/>
        </w:numPr>
        <w:spacing w:before="0" w:after="0" w:line="240" w:lineRule="auto"/>
        <w:rPr>
          <w:rFonts w:eastAsia="Times New Roman"/>
          <w:szCs w:val="24"/>
        </w:rPr>
      </w:pPr>
      <w:r w:rsidRPr="429AC0AB">
        <w:rPr>
          <w:rFonts w:eastAsia="Times New Roman"/>
          <w:szCs w:val="24"/>
        </w:rPr>
        <w:t>Use 22</w:t>
      </w:r>
      <w:r w:rsidR="285D2417" w:rsidRPr="429AC0AB">
        <w:rPr>
          <w:rFonts w:eastAsia="Times New Roman"/>
          <w:szCs w:val="24"/>
        </w:rPr>
        <w:t xml:space="preserve"> – Site licenses for additional student resources.</w:t>
      </w:r>
    </w:p>
    <w:p w14:paraId="559B2962" w14:textId="2F9E2A19" w:rsidR="00A26A1A" w:rsidRPr="00CD044E" w:rsidRDefault="45D049BF" w:rsidP="429AC0AB">
      <w:pPr>
        <w:pStyle w:val="ListParagraph"/>
        <w:numPr>
          <w:ilvl w:val="0"/>
          <w:numId w:val="16"/>
        </w:numPr>
        <w:spacing w:before="0" w:after="0" w:line="240" w:lineRule="auto"/>
        <w:rPr>
          <w:rFonts w:eastAsia="Times New Roman"/>
          <w:szCs w:val="24"/>
        </w:rPr>
      </w:pPr>
      <w:r w:rsidRPr="429AC0AB">
        <w:rPr>
          <w:rFonts w:eastAsia="Times New Roman"/>
          <w:szCs w:val="24"/>
        </w:rPr>
        <w:t>Use 23</w:t>
      </w:r>
      <w:r w:rsidR="4007A723" w:rsidRPr="429AC0AB">
        <w:rPr>
          <w:rFonts w:eastAsia="Times New Roman"/>
          <w:szCs w:val="24"/>
        </w:rPr>
        <w:t xml:space="preserve"> – Support for students including Middle, High, District Support for SAI, </w:t>
      </w:r>
      <w:r w:rsidR="2B72C4B9" w:rsidRPr="429AC0AB">
        <w:rPr>
          <w:rFonts w:eastAsia="Times New Roman"/>
          <w:szCs w:val="24"/>
        </w:rPr>
        <w:t>non-core</w:t>
      </w:r>
      <w:r w:rsidR="4007A723" w:rsidRPr="429AC0AB">
        <w:rPr>
          <w:rFonts w:eastAsia="Times New Roman"/>
          <w:szCs w:val="24"/>
        </w:rPr>
        <w:t xml:space="preserve"> dual enrollment teachers, </w:t>
      </w:r>
      <w:r w:rsidR="26DB7743" w:rsidRPr="429AC0AB">
        <w:rPr>
          <w:rFonts w:eastAsia="Times New Roman"/>
          <w:szCs w:val="24"/>
        </w:rPr>
        <w:t>non-ESE</w:t>
      </w:r>
      <w:r w:rsidR="4007A723" w:rsidRPr="429AC0AB">
        <w:rPr>
          <w:rFonts w:eastAsia="Times New Roman"/>
          <w:szCs w:val="24"/>
        </w:rPr>
        <w:t xml:space="preserve"> units.</w:t>
      </w:r>
    </w:p>
    <w:p w14:paraId="3BB40A6A" w14:textId="53DEEA1E" w:rsidR="00A26A1A" w:rsidRPr="00CD044E" w:rsidRDefault="4007A723" w:rsidP="429AC0AB">
      <w:pPr>
        <w:pStyle w:val="ListParagraph"/>
        <w:numPr>
          <w:ilvl w:val="0"/>
          <w:numId w:val="16"/>
        </w:numPr>
        <w:spacing w:before="0" w:after="0" w:line="240" w:lineRule="auto"/>
        <w:rPr>
          <w:rFonts w:eastAsia="Times New Roman"/>
          <w:szCs w:val="24"/>
        </w:rPr>
      </w:pPr>
      <w:r w:rsidRPr="429AC0AB">
        <w:rPr>
          <w:rFonts w:eastAsia="Times New Roman"/>
          <w:szCs w:val="24"/>
        </w:rPr>
        <w:t>Use 24 – Academic coaches to provide teacher support.</w:t>
      </w:r>
    </w:p>
    <w:p w14:paraId="0D2EC7AC" w14:textId="0A9F078D" w:rsidR="00A26A1A" w:rsidRPr="00CD044E" w:rsidRDefault="4007A723" w:rsidP="429AC0AB">
      <w:pPr>
        <w:pStyle w:val="ListParagraph"/>
        <w:numPr>
          <w:ilvl w:val="0"/>
          <w:numId w:val="16"/>
        </w:numPr>
        <w:spacing w:before="0" w:after="0" w:line="240" w:lineRule="auto"/>
        <w:rPr>
          <w:rFonts w:eastAsia="Times New Roman"/>
          <w:szCs w:val="24"/>
        </w:rPr>
      </w:pPr>
      <w:r w:rsidRPr="429AC0AB">
        <w:rPr>
          <w:rFonts w:eastAsia="Times New Roman"/>
          <w:szCs w:val="24"/>
        </w:rPr>
        <w:t>Use 25 – Stipends for teachers who teach above class size limits.</w:t>
      </w:r>
    </w:p>
    <w:p w14:paraId="701C57E3" w14:textId="384C937C" w:rsidR="00A26A1A" w:rsidRPr="00CD044E" w:rsidRDefault="4007A723" w:rsidP="429AC0AB">
      <w:pPr>
        <w:pStyle w:val="ListParagraph"/>
        <w:numPr>
          <w:ilvl w:val="0"/>
          <w:numId w:val="16"/>
        </w:numPr>
        <w:spacing w:before="0" w:after="0" w:line="240" w:lineRule="auto"/>
        <w:rPr>
          <w:rFonts w:eastAsia="Times New Roman"/>
          <w:szCs w:val="24"/>
        </w:rPr>
      </w:pPr>
      <w:r w:rsidRPr="429AC0AB">
        <w:rPr>
          <w:rFonts w:eastAsia="Times New Roman"/>
          <w:szCs w:val="24"/>
        </w:rPr>
        <w:t xml:space="preserve">Use 26 - </w:t>
      </w:r>
      <w:r w:rsidR="00A26A1A" w:rsidRPr="429AC0AB">
        <w:rPr>
          <w:rFonts w:eastAsia="Times New Roman"/>
          <w:color w:val="000000"/>
          <w:szCs w:val="24"/>
          <w:shd w:val="clear" w:color="auto" w:fill="FFFFFF"/>
        </w:rPr>
        <w:t>Charter Schools:</w:t>
      </w:r>
    </w:p>
    <w:p w14:paraId="3FA48D04" w14:textId="2D4F3942" w:rsidR="410FCECC" w:rsidRDefault="410FCECC" w:rsidP="429AC0AB">
      <w:pPr>
        <w:pStyle w:val="ListParagraph"/>
        <w:numPr>
          <w:ilvl w:val="1"/>
          <w:numId w:val="16"/>
        </w:numPr>
        <w:spacing w:before="0" w:after="0" w:line="240" w:lineRule="auto"/>
        <w:rPr>
          <w:rFonts w:eastAsia="Times New Roman"/>
          <w:szCs w:val="24"/>
        </w:rPr>
      </w:pPr>
      <w:r w:rsidRPr="429AC0AB">
        <w:rPr>
          <w:rFonts w:eastAsia="Times New Roman"/>
          <w:szCs w:val="24"/>
        </w:rPr>
        <w:t xml:space="preserve">Burns Science and Technology - </w:t>
      </w:r>
      <w:r w:rsidR="00F70C68" w:rsidRPr="429AC0AB">
        <w:rPr>
          <w:rFonts w:eastAsia="Times New Roman"/>
          <w:szCs w:val="24"/>
        </w:rPr>
        <w:t xml:space="preserve">Of the total amount allocated to Burns Sci Tech at least 20 percent ($336,740.38) of funds will address learning loss through the implementation of evidence-based interventions such as an 8-week summer learning for 2022, 2023. Burns will implement summer STEM enrichment during the summer of 2022, 2023 school years. Burns already implements an extended day and will continue to do so through 22-24 school year. This includes one extra hour of school each day for all teachers, in addition, an afterschool tutoring, crafts, and activities programs. Burns may do an extended school year </w:t>
      </w:r>
      <w:proofErr w:type="gramStart"/>
      <w:r w:rsidR="00F70C68" w:rsidRPr="429AC0AB">
        <w:rPr>
          <w:rFonts w:eastAsia="Times New Roman"/>
          <w:szCs w:val="24"/>
        </w:rPr>
        <w:t>program, if</w:t>
      </w:r>
      <w:proofErr w:type="gramEnd"/>
      <w:r w:rsidR="00F70C68" w:rsidRPr="429AC0AB">
        <w:rPr>
          <w:rFonts w:eastAsia="Times New Roman"/>
          <w:szCs w:val="24"/>
        </w:rPr>
        <w:t xml:space="preserve"> it is deemed needed for our students to ensure success. Burns Sci-Tech will ensure that these interventions address students’ social, emotional, and academic needs along with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18651D21" w14:textId="067CA622" w:rsidR="70AE8FF7" w:rsidRDefault="70AE8FF7" w:rsidP="429AC0AB">
      <w:pPr>
        <w:pStyle w:val="ListParagraph"/>
        <w:numPr>
          <w:ilvl w:val="1"/>
          <w:numId w:val="16"/>
        </w:numPr>
        <w:spacing w:before="0" w:after="0" w:line="240" w:lineRule="auto"/>
        <w:rPr>
          <w:rStyle w:val="Normal1"/>
          <w:rFonts w:eastAsia="Times New Roman"/>
          <w:szCs w:val="24"/>
        </w:rPr>
      </w:pPr>
      <w:r w:rsidRPr="429AC0AB">
        <w:rPr>
          <w:rFonts w:eastAsia="Times New Roman"/>
          <w:szCs w:val="24"/>
        </w:rPr>
        <w:t xml:space="preserve">The Chiles Academy - The Chiles Academy will use $80,570.78 to address learning loss through the implementation of a credit-recovery program </w:t>
      </w:r>
      <w:r w:rsidR="16AA7C53" w:rsidRPr="429AC0AB">
        <w:rPr>
          <w:rFonts w:eastAsia="Times New Roman"/>
          <w:szCs w:val="24"/>
        </w:rPr>
        <w:t>during the</w:t>
      </w:r>
      <w:r w:rsidRPr="429AC0AB">
        <w:rPr>
          <w:rFonts w:eastAsia="Times New Roman"/>
          <w:szCs w:val="24"/>
        </w:rPr>
        <w:t xml:space="preserve"> summers of 2022, 2023, and 2024. Two certified teachers will facilitate the coursework utilizing the online learning platform </w:t>
      </w:r>
      <w:proofErr w:type="spellStart"/>
      <w:r w:rsidRPr="429AC0AB">
        <w:rPr>
          <w:rFonts w:eastAsia="Times New Roman"/>
          <w:szCs w:val="24"/>
        </w:rPr>
        <w:t>Edgenuity</w:t>
      </w:r>
      <w:proofErr w:type="spellEnd"/>
      <w:r w:rsidRPr="429AC0AB">
        <w:rPr>
          <w:rFonts w:eastAsia="Times New Roman"/>
          <w:szCs w:val="24"/>
        </w:rPr>
        <w:t xml:space="preserve">. The teachers will be contracted at their hourly rate </w:t>
      </w:r>
      <w:r w:rsidR="17B47AA9" w:rsidRPr="429AC0AB">
        <w:rPr>
          <w:rFonts w:eastAsia="Times New Roman"/>
          <w:szCs w:val="24"/>
        </w:rPr>
        <w:t>to provide</w:t>
      </w:r>
      <w:r w:rsidRPr="429AC0AB">
        <w:rPr>
          <w:rFonts w:eastAsia="Times New Roman"/>
          <w:szCs w:val="24"/>
        </w:rPr>
        <w:t xml:space="preserve"> instruction and facilitation of online curriculum. </w:t>
      </w:r>
      <w:r w:rsidR="21BCBD25" w:rsidRPr="429AC0AB">
        <w:rPr>
          <w:rFonts w:eastAsia="Times New Roman"/>
          <w:szCs w:val="24"/>
        </w:rPr>
        <w:t>Childcare</w:t>
      </w:r>
      <w:r w:rsidRPr="429AC0AB">
        <w:rPr>
          <w:rFonts w:eastAsia="Times New Roman"/>
          <w:szCs w:val="24"/>
        </w:rPr>
        <w:t xml:space="preserve"> teachers will be hired to care for the children of our parents during this time so that students will be able to attend school. Our current </w:t>
      </w:r>
      <w:r w:rsidRPr="429AC0AB">
        <w:rPr>
          <w:rFonts w:eastAsia="Times New Roman"/>
          <w:szCs w:val="24"/>
        </w:rPr>
        <w:lastRenderedPageBreak/>
        <w:t xml:space="preserve">population is 100% female, 100% pregnant and/or parenting, a student subgroup with historically low attendance and low completion rates. COVID-19 only exacerbated existing barriers to attendance and providing an opportunity for credit-recovery during additional weeks over the summer is an intervention intended to address that need. Currently, 5% of our student population is experiencing homelessness, 3% are English Language Learners (ELL), 11% have disabilities and/or an IEP, and 2% have a history of Foster Care. We are </w:t>
      </w:r>
      <w:r w:rsidR="45174D26" w:rsidRPr="429AC0AB">
        <w:rPr>
          <w:rFonts w:eastAsia="Times New Roman"/>
          <w:szCs w:val="24"/>
        </w:rPr>
        <w:t>a community</w:t>
      </w:r>
      <w:r w:rsidRPr="429AC0AB">
        <w:rPr>
          <w:rFonts w:eastAsia="Times New Roman"/>
          <w:szCs w:val="24"/>
        </w:rPr>
        <w:t xml:space="preserve"> eligible for free and reduced lunch, so we have the highest rate of low-income families. 50% of our student population is Black, 18% is Latinx/Hispanic, and 10% is Multiracial. All these students will be eligible for the credit-recovery summer program along with the remaining population of our school. Our certified school counselor will partner with our on-site contracted mental health counselor to ensure the social and emotional needs of all summer enrolled students are met.</w:t>
      </w:r>
    </w:p>
    <w:p w14:paraId="0C081A04" w14:textId="4958AAA8" w:rsidR="00134E0F" w:rsidRPr="00134E0F" w:rsidRDefault="00134E0F" w:rsidP="429AC0AB">
      <w:pPr>
        <w:pStyle w:val="ListParagraph"/>
        <w:numPr>
          <w:ilvl w:val="1"/>
          <w:numId w:val="16"/>
        </w:numPr>
        <w:spacing w:before="0" w:after="0" w:line="240" w:lineRule="auto"/>
        <w:rPr>
          <w:rFonts w:eastAsia="Times New Roman"/>
          <w:szCs w:val="24"/>
        </w:rPr>
      </w:pPr>
      <w:proofErr w:type="spellStart"/>
      <w:r w:rsidRPr="429AC0AB">
        <w:rPr>
          <w:rFonts w:eastAsia="Times New Roman"/>
          <w:szCs w:val="24"/>
        </w:rPr>
        <w:t>Easterseals</w:t>
      </w:r>
      <w:proofErr w:type="spellEnd"/>
      <w:r w:rsidRPr="429AC0AB">
        <w:rPr>
          <w:rFonts w:eastAsia="Times New Roman"/>
          <w:szCs w:val="24"/>
        </w:rPr>
        <w:t xml:space="preserve"> - </w:t>
      </w:r>
      <w:r w:rsidR="004268FC" w:rsidRPr="429AC0AB">
        <w:rPr>
          <w:rFonts w:eastAsia="Times New Roman"/>
          <w:szCs w:val="24"/>
        </w:rPr>
        <w:t>Our school will purchase art supplies and other materials for a summer learning and enrichment program for children from low-income families and children with disabilities. We plan to spend $10,100 each year approximately over the next four years.</w:t>
      </w:r>
    </w:p>
    <w:p w14:paraId="02186373" w14:textId="60FAAE93" w:rsidR="00CD044E" w:rsidRPr="00E66019" w:rsidRDefault="00CD044E" w:rsidP="429AC0AB">
      <w:pPr>
        <w:pStyle w:val="ListParagraph"/>
        <w:numPr>
          <w:ilvl w:val="1"/>
          <w:numId w:val="16"/>
        </w:numPr>
        <w:spacing w:before="0" w:after="0" w:line="240" w:lineRule="auto"/>
        <w:rPr>
          <w:rFonts w:eastAsia="Times New Roman"/>
          <w:szCs w:val="24"/>
        </w:rPr>
      </w:pPr>
      <w:r w:rsidRPr="429AC0AB">
        <w:rPr>
          <w:rFonts w:eastAsia="Times New Roman"/>
          <w:color w:val="000000"/>
          <w:szCs w:val="24"/>
          <w:shd w:val="clear" w:color="auto" w:fill="FFFFFF"/>
        </w:rPr>
        <w:t xml:space="preserve">Ivy Hawn </w:t>
      </w:r>
      <w:r w:rsidR="00257D44" w:rsidRPr="429AC0AB">
        <w:rPr>
          <w:rFonts w:eastAsia="Times New Roman"/>
          <w:color w:val="000000"/>
          <w:szCs w:val="24"/>
          <w:shd w:val="clear" w:color="auto" w:fill="FFFFFF"/>
        </w:rPr>
        <w:t>–</w:t>
      </w:r>
      <w:r w:rsidRPr="429AC0AB">
        <w:rPr>
          <w:rFonts w:eastAsia="Times New Roman"/>
          <w:color w:val="000000"/>
          <w:szCs w:val="24"/>
          <w:shd w:val="clear" w:color="auto" w:fill="FFFFFF"/>
        </w:rPr>
        <w:t xml:space="preserve"> </w:t>
      </w:r>
      <w:r w:rsidR="00257D44" w:rsidRPr="429AC0AB">
        <w:rPr>
          <w:rFonts w:eastAsia="Times New Roman"/>
          <w:color w:val="000000"/>
          <w:szCs w:val="24"/>
          <w:shd w:val="clear" w:color="auto" w:fill="FFFFFF"/>
        </w:rPr>
        <w:t xml:space="preserve">We will begin offering more comprehensive tutoring for students in extended day services. We will hire tutors so this service can be offered at no cost to the families. We will also purchase individualized instruction curriculum, online </w:t>
      </w:r>
      <w:proofErr w:type="gramStart"/>
      <w:r w:rsidR="00257D44" w:rsidRPr="429AC0AB">
        <w:rPr>
          <w:rFonts w:eastAsia="Times New Roman"/>
          <w:color w:val="000000"/>
          <w:szCs w:val="24"/>
          <w:shd w:val="clear" w:color="auto" w:fill="FFFFFF"/>
        </w:rPr>
        <w:t>licenses</w:t>
      </w:r>
      <w:proofErr w:type="gramEnd"/>
      <w:r w:rsidR="00257D44" w:rsidRPr="429AC0AB">
        <w:rPr>
          <w:rFonts w:eastAsia="Times New Roman"/>
          <w:color w:val="000000"/>
          <w:szCs w:val="24"/>
          <w:shd w:val="clear" w:color="auto" w:fill="FFFFFF"/>
        </w:rPr>
        <w:t xml:space="preserve"> and supplemental materials to be used during class. </w:t>
      </w:r>
    </w:p>
    <w:p w14:paraId="362B098E" w14:textId="2DC4D8E3" w:rsidR="00E66019" w:rsidRPr="00032211" w:rsidRDefault="00E66019" w:rsidP="429AC0AB">
      <w:pPr>
        <w:pStyle w:val="ListParagraph"/>
        <w:numPr>
          <w:ilvl w:val="1"/>
          <w:numId w:val="16"/>
        </w:numPr>
        <w:spacing w:before="0" w:after="0" w:line="240" w:lineRule="auto"/>
        <w:rPr>
          <w:rFonts w:eastAsia="Times New Roman"/>
          <w:szCs w:val="24"/>
        </w:rPr>
      </w:pPr>
      <w:r w:rsidRPr="429AC0AB">
        <w:rPr>
          <w:rFonts w:eastAsia="Times New Roman"/>
          <w:color w:val="000000"/>
          <w:szCs w:val="24"/>
          <w:shd w:val="clear" w:color="auto" w:fill="FFFFFF"/>
        </w:rPr>
        <w:t xml:space="preserve">Reading Edge Academy - </w:t>
      </w:r>
      <w:r w:rsidR="0057479E" w:rsidRPr="429AC0AB">
        <w:rPr>
          <w:rFonts w:eastAsia="Times New Roman"/>
          <w:color w:val="000000"/>
          <w:szCs w:val="24"/>
          <w:shd w:val="clear" w:color="auto" w:fill="FFFFFF"/>
        </w:rPr>
        <w:t>Reading Edge Academy will be implementing a rigorous summer learning program, adding additional intervention supports and increase the tutoring opportunities for our students.  We will be evaluating our activities and monitoring them based on data collected, test scores and end of the year student grades.  We expect to see a 5% increase over the next two years.</w:t>
      </w:r>
    </w:p>
    <w:p w14:paraId="73C13A21" w14:textId="696B52EB" w:rsidR="00032211" w:rsidRPr="00380C0B" w:rsidRDefault="00032211" w:rsidP="429AC0AB">
      <w:pPr>
        <w:pStyle w:val="NoSpacing"/>
        <w:numPr>
          <w:ilvl w:val="1"/>
          <w:numId w:val="16"/>
        </w:numPr>
        <w:rPr>
          <w:rFonts w:eastAsia="Times New Roman" w:cs="Times New Roman"/>
          <w:szCs w:val="24"/>
        </w:rPr>
      </w:pPr>
      <w:r w:rsidRPr="429AC0AB">
        <w:rPr>
          <w:rFonts w:eastAsia="Times New Roman" w:cs="Times New Roman"/>
          <w:color w:val="000000"/>
          <w:szCs w:val="24"/>
          <w:shd w:val="clear" w:color="auto" w:fill="FFFFFF"/>
        </w:rPr>
        <w:t xml:space="preserve">Richard Milburn Academy - </w:t>
      </w:r>
      <w:r w:rsidR="009519D7" w:rsidRPr="429AC0AB">
        <w:rPr>
          <w:rFonts w:eastAsia="Times New Roman" w:cs="Times New Roman"/>
          <w:szCs w:val="24"/>
        </w:rPr>
        <w:t xml:space="preserve">RMA will provide to all students learning materials, resources, and websites in addition to laptop computers and i-Pads to ensure maximum learning of subject areas’ content and increase academic skills such as reading comprehension, writing capabilities, vocabulary, critical thinking, problem solving, interpreting text features and statistics, drawing inferences, and supporting key ideas using text-based details as evidence, etc. The students receive remediation and tutoring during the school day, teacher’s office hours, after school tutoring sessions, and boot camps.  The students will be able to utilize lap top computers and i-Pads to complete assignments, assessments, projects, and build their academic skills and practice for standardized tests e.g., ACT, SAT, FSA, and EOCs. Students who are from low-income families, students of migrant farm workers, students who are homeless, and students in foster care will receive the above services, plus additional support services from the school counselor. </w:t>
      </w:r>
    </w:p>
    <w:p w14:paraId="6423D3A5" w14:textId="0B29DAE1" w:rsidR="00380C0B" w:rsidRPr="00552AD3" w:rsidRDefault="00380C0B" w:rsidP="429AC0AB">
      <w:pPr>
        <w:pStyle w:val="ListParagraph"/>
        <w:numPr>
          <w:ilvl w:val="1"/>
          <w:numId w:val="16"/>
        </w:numPr>
        <w:spacing w:before="0" w:after="0" w:line="240" w:lineRule="auto"/>
        <w:rPr>
          <w:szCs w:val="24"/>
        </w:rPr>
      </w:pPr>
      <w:proofErr w:type="spellStart"/>
      <w:r w:rsidRPr="429AC0AB">
        <w:rPr>
          <w:rFonts w:eastAsia="Times New Roman"/>
          <w:color w:val="000000"/>
          <w:szCs w:val="24"/>
          <w:shd w:val="clear" w:color="auto" w:fill="FFFFFF"/>
        </w:rPr>
        <w:t>Samsula</w:t>
      </w:r>
      <w:proofErr w:type="spellEnd"/>
      <w:r w:rsidRPr="429AC0AB">
        <w:rPr>
          <w:rFonts w:eastAsia="Times New Roman"/>
          <w:color w:val="000000"/>
          <w:szCs w:val="24"/>
          <w:shd w:val="clear" w:color="auto" w:fill="FFFFFF"/>
        </w:rPr>
        <w:t xml:space="preserve"> Academy - </w:t>
      </w:r>
      <w:proofErr w:type="spellStart"/>
      <w:r w:rsidR="00A00B99" w:rsidRPr="429AC0AB">
        <w:rPr>
          <w:rFonts w:eastAsia="Times New Roman"/>
          <w:szCs w:val="24"/>
        </w:rPr>
        <w:t>Samsula</w:t>
      </w:r>
      <w:proofErr w:type="spellEnd"/>
      <w:r w:rsidR="00A00B99" w:rsidRPr="429AC0AB">
        <w:rPr>
          <w:rFonts w:eastAsia="Times New Roman"/>
          <w:szCs w:val="24"/>
        </w:rPr>
        <w:t xml:space="preserve"> Academy will implement a rigorous summer learning program, add additional intervention supports and increase tutoring opportunities for our students.  </w:t>
      </w:r>
      <w:proofErr w:type="spellStart"/>
      <w:r w:rsidR="00A00B99" w:rsidRPr="429AC0AB">
        <w:rPr>
          <w:rFonts w:eastAsia="Times New Roman"/>
          <w:szCs w:val="24"/>
        </w:rPr>
        <w:t>Samsula</w:t>
      </w:r>
      <w:proofErr w:type="spellEnd"/>
      <w:r w:rsidR="00A00B99" w:rsidRPr="429AC0AB">
        <w:rPr>
          <w:rFonts w:eastAsia="Times New Roman"/>
          <w:szCs w:val="24"/>
        </w:rPr>
        <w:t xml:space="preserve"> Academy will use data collection, test score and end of the year grades to monitor and evaluate our activities.  We expect to see a 5% increase over the next two years.  </w:t>
      </w:r>
    </w:p>
    <w:p w14:paraId="13C25467" w14:textId="42C808A4" w:rsidR="00862BD5" w:rsidRDefault="00862BD5" w:rsidP="00FE3E84">
      <w:pPr>
        <w:spacing w:before="0" w:after="0" w:line="240" w:lineRule="auto"/>
        <w:ind w:left="360"/>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5293B507" w14:textId="023D8BDA" w:rsidR="00862BD5" w:rsidRDefault="00F4642B" w:rsidP="00E507B8">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0E2AD788" w14:textId="057C7773" w:rsidR="00E507B8" w:rsidRPr="00CF62F3" w:rsidRDefault="7B0BA852" w:rsidP="19C79F91">
      <w:pPr>
        <w:pStyle w:val="ListParagraph"/>
        <w:numPr>
          <w:ilvl w:val="0"/>
          <w:numId w:val="22"/>
        </w:numPr>
        <w:spacing w:before="0" w:after="0" w:line="240" w:lineRule="auto"/>
        <w:rPr>
          <w:b/>
          <w:bCs/>
        </w:rPr>
      </w:pPr>
      <w:r>
        <w:t>Use 1-</w:t>
      </w:r>
      <w:r w:rsidR="6B4224BD">
        <w:t xml:space="preserve"> </w:t>
      </w:r>
      <w:r w:rsidR="00E507B8">
        <w:t>Charter Schools:</w:t>
      </w:r>
    </w:p>
    <w:p w14:paraId="4C4AD6DD" w14:textId="7C332A6C" w:rsidR="005110C0" w:rsidRPr="00F84344" w:rsidRDefault="005110C0" w:rsidP="429AC0AB">
      <w:pPr>
        <w:pStyle w:val="ListParagraph"/>
        <w:numPr>
          <w:ilvl w:val="1"/>
          <w:numId w:val="22"/>
        </w:numPr>
        <w:spacing w:line="240" w:lineRule="auto"/>
        <w:jc w:val="both"/>
      </w:pPr>
      <w:r>
        <w:lastRenderedPageBreak/>
        <w:t xml:space="preserve">Burns Science and Technology - </w:t>
      </w:r>
      <w:r w:rsidR="00F84344">
        <w:t>Burns Sci-Tech in accordance with the Elementary and Secondary Education Act use the ESSER III funds for both primary and secondary education, emphasizing high standards and accountability. As mandated in the act, funds will be used for professional development throughout the 2021-through 2024 school years addressing learning gaps, project-based learning, team building, SEL programs and assemblies addressing SEL needs for our students ((age appropriate). Burns will be adding additional new and/or upgraded instructional materials in ELA and Math, resources to support educational programs, such as, History classes (Civics, US History, World, and Florida) and Sciences and we will promote parental involvement as per Title II, in addition to professional development for all additional materials. Title III, funding will be used to work with parents for additional support services to bolster school attendance. In addition, we will provide for special education, ESOL, homeless, and or free and reduced lunch students and will enhance school improvement, especially with the lower 25% students, ESE and ESOL students. Parenting workshops will be held three times a year to help parents understand assessments, progress monitoring and support services that are available to them. Burns Sci-Tech will continue to survey and research parents, teachers, and students for better and new ways to improve educational learning. We will use research and training to improve test scores and/or progress monitoring.</w:t>
      </w:r>
    </w:p>
    <w:p w14:paraId="4D8F8143" w14:textId="6A8CBDA2" w:rsidR="00613B5F" w:rsidRPr="00613B5F" w:rsidRDefault="00613B5F" w:rsidP="009C6926">
      <w:pPr>
        <w:pStyle w:val="ListParagraph"/>
        <w:numPr>
          <w:ilvl w:val="1"/>
          <w:numId w:val="22"/>
        </w:numPr>
        <w:jc w:val="both"/>
      </w:pPr>
      <w:r>
        <w:t xml:space="preserve">Reading Edge Academy - Reading Edge Academy will be offering additional Professional Development, focusing on the new Benchmark Advance curriculum and differentiation materials available.  We will be finding and purchasing resources, manipulatives, and instructional </w:t>
      </w:r>
      <w:r w:rsidR="36FC0174">
        <w:t>support</w:t>
      </w:r>
      <w:r>
        <w:t xml:space="preserve"> or </w:t>
      </w:r>
      <w:r w:rsidR="00B939FD">
        <w:t>cloud-based</w:t>
      </w:r>
      <w:r>
        <w:t xml:space="preserve"> programs that will assist those students who are struggling with the curriculum.  </w:t>
      </w:r>
      <w:r w:rsidR="57ECB9E8">
        <w:t>Professional</w:t>
      </w:r>
      <w:r>
        <w:t xml:space="preserve"> Development will be offered after school hours and staff will be offered stipends to attend along with credit for their professional certificate.  Teachers who are still working towards gaining their Reading Endorsement or ESOL Endorsement will also be strongly encouraged to continue until they have successfully completed the state requirements.</w:t>
      </w:r>
      <w:r w:rsidR="00F15FD7">
        <w:t xml:space="preserve"> </w:t>
      </w:r>
    </w:p>
    <w:p w14:paraId="22385E73" w14:textId="047FF8C4" w:rsidR="00862BD5" w:rsidRPr="006B1885" w:rsidRDefault="00CF62F3" w:rsidP="006B1885">
      <w:pPr>
        <w:pStyle w:val="ListParagraph"/>
        <w:numPr>
          <w:ilvl w:val="1"/>
          <w:numId w:val="22"/>
        </w:numPr>
        <w:jc w:val="both"/>
      </w:pPr>
      <w:proofErr w:type="spellStart"/>
      <w:r>
        <w:t>Samsula</w:t>
      </w:r>
      <w:proofErr w:type="spellEnd"/>
      <w:r>
        <w:t xml:space="preserve"> Academy - </w:t>
      </w:r>
      <w:proofErr w:type="spellStart"/>
      <w:r w:rsidR="009C6926">
        <w:t>Samsula</w:t>
      </w:r>
      <w:proofErr w:type="spellEnd"/>
      <w:r w:rsidR="009C6926">
        <w:t xml:space="preserve"> Academy will offer additional Professional Development, focusing on the new Benchmark Advance curriculum/program and differentiation materials available. We will find and purchase resources, manipulative materials, and instructional </w:t>
      </w:r>
      <w:r w:rsidR="67FB7449">
        <w:t>support</w:t>
      </w:r>
      <w:r w:rsidR="009C6926">
        <w:t xml:space="preserve"> or </w:t>
      </w:r>
      <w:r w:rsidR="00B939FD">
        <w:t>cloud-based</w:t>
      </w:r>
      <w:r w:rsidR="009C6926">
        <w:t xml:space="preserve"> programs that will assist those students who are struggling.  Professional Development will be offered to staff after school hours with stipends and credit </w:t>
      </w:r>
      <w:r w:rsidR="166A4D38">
        <w:t>for their</w:t>
      </w:r>
      <w:r w:rsidR="009C6926">
        <w:t xml:space="preserve"> teaching certificates.  Teachers working on their Reading and ESOL Endorsements will be encouraged to move toward completion as required by the state. </w:t>
      </w:r>
    </w:p>
    <w:p w14:paraId="375521BC" w14:textId="77777777" w:rsidR="00862BD5" w:rsidRDefault="00862BD5" w:rsidP="00244BEC">
      <w:pPr>
        <w:spacing w:before="0" w:after="0" w:line="240" w:lineRule="auto"/>
        <w:rPr>
          <w:b/>
        </w:rPr>
      </w:pPr>
    </w:p>
    <w:p w14:paraId="38FFFF72" w14:textId="77777777" w:rsidR="00F4642B" w:rsidRPr="00244BEC" w:rsidRDefault="00F4642B" w:rsidP="00244BEC">
      <w:pPr>
        <w:spacing w:before="0" w:after="0" w:line="240" w:lineRule="auto"/>
        <w:rPr>
          <w:b/>
        </w:rPr>
      </w:pPr>
    </w:p>
    <w:p w14:paraId="359E768D" w14:textId="5C2AD2A8" w:rsidR="00862BD5" w:rsidRDefault="00F4642B" w:rsidP="00244BEC">
      <w:pPr>
        <w:spacing w:before="0" w:after="0" w:line="240" w:lineRule="auto"/>
        <w:rPr>
          <w:b/>
        </w:rPr>
      </w:pPr>
      <w:r w:rsidRPr="673FEB46">
        <w:rPr>
          <w:rStyle w:val="Normal1"/>
          <w:b/>
          <w:bCs/>
          <w:shd w:val="clear" w:color="auto" w:fill="DAB154"/>
        </w:rPr>
        <w:t>Activity 2</w:t>
      </w:r>
      <w:r w:rsidR="00244BEC" w:rsidRPr="00666BB6">
        <w:rPr>
          <w:rStyle w:val="Normal1"/>
          <w:shd w:val="clear" w:color="auto" w:fill="DAB154"/>
        </w:rPr>
        <w:t xml:space="preserve"> (B)</w:t>
      </w:r>
      <w:r w:rsidR="00244BEC" w:rsidRPr="673FEB46">
        <w:rPr>
          <w:b/>
          <w:bCs/>
        </w:rPr>
        <w:t xml:space="preserve"> Any activity authorized by the Individuals with Disabilities Education Act.</w:t>
      </w:r>
    </w:p>
    <w:p w14:paraId="39E7D41F" w14:textId="538FD088" w:rsidR="006D790E" w:rsidRPr="006D790E" w:rsidRDefault="034FE7E8" w:rsidP="429AC0AB">
      <w:pPr>
        <w:pStyle w:val="ListParagraph"/>
        <w:numPr>
          <w:ilvl w:val="0"/>
          <w:numId w:val="22"/>
        </w:numPr>
        <w:spacing w:after="0" w:line="240" w:lineRule="auto"/>
        <w:rPr>
          <w:rFonts w:eastAsia="Times New Roman"/>
        </w:rPr>
      </w:pPr>
      <w:r w:rsidRPr="429AC0AB">
        <w:rPr>
          <w:rStyle w:val="Normal1"/>
        </w:rPr>
        <w:t>Use 1 -</w:t>
      </w:r>
      <w:r w:rsidR="0F0C28A8" w:rsidRPr="429AC0AB">
        <w:rPr>
          <w:rStyle w:val="Normal1"/>
        </w:rPr>
        <w:t xml:space="preserve"> </w:t>
      </w:r>
      <w:r w:rsidR="00E507B8" w:rsidRPr="429AC0AB">
        <w:rPr>
          <w:rStyle w:val="Normal1"/>
        </w:rPr>
        <w:t>Charter Schools:</w:t>
      </w:r>
      <w:r w:rsidR="006D790E" w:rsidRPr="429AC0AB">
        <w:rPr>
          <w:rFonts w:eastAsia="Times New Roman"/>
        </w:rPr>
        <w:t xml:space="preserve"> </w:t>
      </w:r>
    </w:p>
    <w:p w14:paraId="1AC2A073" w14:textId="56B4E944" w:rsidR="00825439" w:rsidRPr="00AF010C" w:rsidRDefault="00825439" w:rsidP="429AC0AB">
      <w:pPr>
        <w:pStyle w:val="ListParagraph"/>
        <w:numPr>
          <w:ilvl w:val="1"/>
          <w:numId w:val="22"/>
        </w:numPr>
        <w:spacing w:after="0" w:line="240" w:lineRule="auto"/>
        <w:rPr>
          <w:rFonts w:eastAsia="Times New Roman"/>
        </w:rPr>
      </w:pPr>
      <w:r w:rsidRPr="429AC0AB">
        <w:rPr>
          <w:rFonts w:eastAsia="Times New Roman"/>
        </w:rPr>
        <w:t xml:space="preserve">Burns Science and Technology - </w:t>
      </w:r>
      <w:r w:rsidR="00AF010C" w:rsidRPr="429AC0AB">
        <w:rPr>
          <w:rFonts w:eastAsia="Times New Roman"/>
        </w:rPr>
        <w:t xml:space="preserve">Burns Sci-Tech will add 2 additional ESE teachers in 2021-22 school year to help with the education of our students. With rising numbers in ESE, especially due to the expansion of the learning gaps since COVID and the expansion of our new high school we will add 1 additional ESE teachers in 2022-23, more students are struggling academically and emotionally. In addition to 3 ESE positions, we will be adding a counselor to help with social and emotional issues. Burns Sci-Tech will also be training regular educational teachers to help with </w:t>
      </w:r>
      <w:r w:rsidR="00AF010C" w:rsidRPr="429AC0AB">
        <w:rPr>
          <w:rFonts w:eastAsia="Times New Roman"/>
        </w:rPr>
        <w:lastRenderedPageBreak/>
        <w:t>strategies in the classroom by creating a position for an ESE mentor to observe and help in inclusion classrooms by role modeling or advising to give full attention to the ESE and regular education teachers to help with improvement of the learning gaps.</w:t>
      </w:r>
    </w:p>
    <w:p w14:paraId="4E0E70D8" w14:textId="72F08B23" w:rsidR="00F15FD7" w:rsidRDefault="00F15FD7" w:rsidP="429AC0AB">
      <w:pPr>
        <w:pStyle w:val="ListParagraph"/>
        <w:numPr>
          <w:ilvl w:val="1"/>
          <w:numId w:val="22"/>
        </w:numPr>
        <w:spacing w:after="0" w:line="240" w:lineRule="auto"/>
        <w:rPr>
          <w:rFonts w:eastAsia="Times New Roman"/>
        </w:rPr>
      </w:pPr>
      <w:r w:rsidRPr="429AC0AB">
        <w:rPr>
          <w:rFonts w:eastAsia="Times New Roman"/>
        </w:rPr>
        <w:t>Reading Edge Acad</w:t>
      </w:r>
      <w:r w:rsidR="00320D5C" w:rsidRPr="429AC0AB">
        <w:rPr>
          <w:rFonts w:eastAsia="Times New Roman"/>
        </w:rPr>
        <w:t xml:space="preserve">emy - Reading Edge Academy offers Occupational Therapy services to our students who have a need outside of the formal IEP.  This service will benefit our students with the physical aspects of learning, writing, and </w:t>
      </w:r>
      <w:r w:rsidR="00947AEA" w:rsidRPr="429AC0AB">
        <w:rPr>
          <w:rFonts w:eastAsia="Times New Roman"/>
        </w:rPr>
        <w:t>stamina</w:t>
      </w:r>
      <w:r w:rsidR="00320D5C" w:rsidRPr="429AC0AB">
        <w:rPr>
          <w:rFonts w:eastAsia="Times New Roman"/>
        </w:rPr>
        <w:t>.</w:t>
      </w:r>
      <w:r w:rsidR="0EE38CEB" w:rsidRPr="429AC0AB">
        <w:rPr>
          <w:rFonts w:eastAsia="Times New Roman"/>
        </w:rPr>
        <w:t xml:space="preserve"> </w:t>
      </w:r>
      <w:r w:rsidR="00320D5C" w:rsidRPr="429AC0AB">
        <w:rPr>
          <w:rFonts w:eastAsia="Times New Roman"/>
        </w:rPr>
        <w:t xml:space="preserve">We propose </w:t>
      </w:r>
      <w:r w:rsidR="464D8FB0" w:rsidRPr="429AC0AB">
        <w:rPr>
          <w:rFonts w:eastAsia="Times New Roman"/>
        </w:rPr>
        <w:t>purchasing</w:t>
      </w:r>
      <w:r w:rsidR="00320D5C" w:rsidRPr="429AC0AB">
        <w:rPr>
          <w:rFonts w:eastAsia="Times New Roman"/>
        </w:rPr>
        <w:t xml:space="preserve"> adaptive technology for students who might have hearing concerns or vision problems which would make their participation easier with the curriculum.  We </w:t>
      </w:r>
      <w:r w:rsidR="7D52FC3B" w:rsidRPr="429AC0AB">
        <w:rPr>
          <w:rFonts w:eastAsia="Times New Roman"/>
        </w:rPr>
        <w:t>would also</w:t>
      </w:r>
      <w:r w:rsidR="00320D5C" w:rsidRPr="429AC0AB">
        <w:rPr>
          <w:rFonts w:eastAsia="Times New Roman"/>
        </w:rPr>
        <w:t xml:space="preserve"> purchase instructional </w:t>
      </w:r>
      <w:r w:rsidR="78CB639A" w:rsidRPr="429AC0AB">
        <w:rPr>
          <w:rFonts w:eastAsia="Times New Roman"/>
        </w:rPr>
        <w:t>support</w:t>
      </w:r>
      <w:r w:rsidR="00320D5C" w:rsidRPr="429AC0AB">
        <w:rPr>
          <w:rFonts w:eastAsia="Times New Roman"/>
        </w:rPr>
        <w:t xml:space="preserve"> to assist in this area.</w:t>
      </w:r>
    </w:p>
    <w:p w14:paraId="23D601A1" w14:textId="79B14923" w:rsidR="00E507B8" w:rsidRPr="006D790E" w:rsidRDefault="000308F5" w:rsidP="429AC0AB">
      <w:pPr>
        <w:pStyle w:val="ListParagraph"/>
        <w:numPr>
          <w:ilvl w:val="1"/>
          <w:numId w:val="22"/>
        </w:numPr>
        <w:spacing w:after="0" w:line="240" w:lineRule="auto"/>
        <w:rPr>
          <w:rStyle w:val="Normal1"/>
          <w:rFonts w:eastAsia="Times New Roman"/>
        </w:rPr>
      </w:pPr>
      <w:proofErr w:type="spellStart"/>
      <w:r w:rsidRPr="429AC0AB">
        <w:rPr>
          <w:rFonts w:eastAsia="Times New Roman"/>
        </w:rPr>
        <w:t>Samsula</w:t>
      </w:r>
      <w:proofErr w:type="spellEnd"/>
      <w:r w:rsidRPr="429AC0AB">
        <w:rPr>
          <w:rFonts w:eastAsia="Times New Roman"/>
        </w:rPr>
        <w:t xml:space="preserve"> Academy - </w:t>
      </w:r>
      <w:proofErr w:type="spellStart"/>
      <w:r w:rsidR="006D790E" w:rsidRPr="429AC0AB">
        <w:rPr>
          <w:rFonts w:eastAsia="Times New Roman"/>
        </w:rPr>
        <w:t>Samsula</w:t>
      </w:r>
      <w:proofErr w:type="spellEnd"/>
      <w:r w:rsidR="006D790E" w:rsidRPr="429AC0AB">
        <w:rPr>
          <w:rFonts w:eastAsia="Times New Roman"/>
        </w:rPr>
        <w:t xml:space="preserve"> Academy provides Occupational Therapy and Speech and Language services to students from an outside agency. These services will benefit our students with the physical aspects of learning, writing, articulating and stamina.   We propose to purchase assistive technology for our students with </w:t>
      </w:r>
      <w:r w:rsidR="47ACD6EC" w:rsidRPr="429AC0AB">
        <w:rPr>
          <w:rFonts w:eastAsia="Times New Roman"/>
        </w:rPr>
        <w:t>disabilities. (</w:t>
      </w:r>
      <w:r w:rsidR="006D790E" w:rsidRPr="429AC0AB">
        <w:rPr>
          <w:rFonts w:eastAsia="Times New Roman"/>
        </w:rPr>
        <w:t xml:space="preserve">SWD) as need to assist them with accessing curriculum effectively.  </w:t>
      </w:r>
    </w:p>
    <w:p w14:paraId="24DCCB62" w14:textId="77777777" w:rsidR="00862BD5" w:rsidRDefault="00862BD5" w:rsidP="00244BEC">
      <w:pPr>
        <w:spacing w:before="0" w:after="0" w:line="240" w:lineRule="auto"/>
        <w:rPr>
          <w:rStyle w:val="Normal1"/>
          <w:b/>
          <w:shd w:val="clear" w:color="auto" w:fill="DAB154"/>
        </w:rPr>
      </w:pPr>
    </w:p>
    <w:p w14:paraId="652768B4" w14:textId="77777777" w:rsidR="00862BD5" w:rsidRDefault="00862BD5" w:rsidP="00244BEC">
      <w:pPr>
        <w:spacing w:before="0" w:after="0" w:line="240" w:lineRule="auto"/>
        <w:rPr>
          <w:rStyle w:val="Normal1"/>
          <w:b/>
          <w:shd w:val="clear" w:color="auto" w:fill="DAB154"/>
        </w:rPr>
      </w:pPr>
    </w:p>
    <w:p w14:paraId="224DE521" w14:textId="52171FC6" w:rsidR="00D160EA" w:rsidRPr="00D160EA" w:rsidRDefault="00F4642B" w:rsidP="00E507B8">
      <w:pPr>
        <w:spacing w:before="0" w:after="200"/>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3803D7C9" w14:textId="3794251B" w:rsidR="00F4642B" w:rsidRDefault="00F4642B" w:rsidP="429AC0AB">
      <w:pPr>
        <w:spacing w:before="0" w:after="0" w:line="240" w:lineRule="auto"/>
        <w:rPr>
          <w:rStyle w:val="Normal1"/>
          <w:rFonts w:eastAsia="Calibri"/>
          <w:b/>
          <w:bCs/>
          <w:szCs w:val="24"/>
          <w:shd w:val="clear" w:color="auto" w:fill="DAB154"/>
        </w:rPr>
      </w:pPr>
    </w:p>
    <w:p w14:paraId="3FC56FDE" w14:textId="246E0033" w:rsidR="00862BD5" w:rsidRDefault="00862BD5" w:rsidP="00244BEC">
      <w:pPr>
        <w:spacing w:before="0" w:after="0" w:line="240" w:lineRule="auto"/>
        <w:rPr>
          <w:rStyle w:val="Normal1"/>
          <w:b/>
          <w:shd w:val="clear" w:color="auto" w:fill="DAB154"/>
        </w:rPr>
      </w:pPr>
    </w:p>
    <w:p w14:paraId="2B0A5921" w14:textId="77777777"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1A802FB7" w14:textId="7E2A3E50" w:rsidR="0002349B" w:rsidRPr="00022725" w:rsidRDefault="712488FF" w:rsidP="429AC0AB">
      <w:pPr>
        <w:pStyle w:val="ListParagraph"/>
        <w:numPr>
          <w:ilvl w:val="0"/>
          <w:numId w:val="22"/>
        </w:numPr>
        <w:spacing w:before="0" w:after="0" w:line="240" w:lineRule="auto"/>
        <w:rPr>
          <w:b/>
          <w:bCs/>
        </w:rPr>
      </w:pPr>
      <w:r>
        <w:t xml:space="preserve">Use 1 - </w:t>
      </w:r>
      <w:r w:rsidR="0002349B">
        <w:t>Charter Schools:</w:t>
      </w:r>
    </w:p>
    <w:p w14:paraId="24F1B340" w14:textId="2EE7DF53" w:rsidR="00F4642B" w:rsidRPr="0002349B" w:rsidRDefault="0002349B" w:rsidP="002D446D">
      <w:pPr>
        <w:pStyle w:val="NoSpacing"/>
        <w:numPr>
          <w:ilvl w:val="1"/>
          <w:numId w:val="22"/>
        </w:numPr>
        <w:rPr>
          <w:rStyle w:val="Normal1"/>
          <w:rFonts w:cs="Times New Roman"/>
          <w:szCs w:val="24"/>
        </w:rPr>
      </w:pPr>
      <w:r w:rsidRPr="0002349B">
        <w:rPr>
          <w:rFonts w:cs="Times New Roman"/>
          <w:szCs w:val="24"/>
        </w:rPr>
        <w:t>Burns Science and Technology</w:t>
      </w:r>
      <w:r w:rsidR="002D446D">
        <w:rPr>
          <w:rFonts w:cs="Times New Roman"/>
          <w:szCs w:val="24"/>
        </w:rPr>
        <w:t xml:space="preserve"> -</w:t>
      </w:r>
      <w:r w:rsidRPr="002D446D">
        <w:rPr>
          <w:rFonts w:cs="Times New Roman"/>
          <w:szCs w:val="24"/>
          <w:shd w:val="clear" w:color="auto" w:fill="FFFFFF"/>
        </w:rPr>
        <w:t xml:space="preserve"> As a new high school is being opened by August 2022, Burns Sci-Tech plans to implement many careers and technical educational ARCH</w:t>
      </w:r>
      <w:r w:rsidR="002D446D">
        <w:rPr>
          <w:rFonts w:cs="Times New Roman"/>
          <w:szCs w:val="24"/>
          <w:shd w:val="clear" w:color="auto" w:fill="FFFFFF"/>
        </w:rPr>
        <w:t xml:space="preserve"> </w:t>
      </w:r>
      <w:r w:rsidRPr="002D446D">
        <w:rPr>
          <w:rFonts w:cs="Times New Roman"/>
          <w:szCs w:val="24"/>
          <w:shd w:val="clear" w:color="auto" w:fill="FFFFFF"/>
        </w:rPr>
        <w:t>ways. These funds will help Burns develop more fully the academic, career, and technical skills of secondary and postsecondary students who elect to enroll in career and technical education programs.</w:t>
      </w:r>
      <w:r w:rsidR="002D446D" w:rsidRPr="002D446D">
        <w:rPr>
          <w:rFonts w:cs="Times New Roman"/>
          <w:szCs w:val="24"/>
        </w:rPr>
        <w:t xml:space="preserve"> </w:t>
      </w:r>
      <w:r w:rsidRPr="002D446D">
        <w:rPr>
          <w:rFonts w:cs="Times New Roman"/>
          <w:szCs w:val="24"/>
        </w:rPr>
        <w:t>Burns Sci-Tech will be working strongly with local businesses to develop programs for internships and senior community projects so our high school students will be able and prepared to enter the labor force or college by graduation. Funds will be used for Aerospace, Engineering, Business, and technical fields. Burns will offer a sequence of courses in these fields providing individuals with rigorous academic content and technical fields and relevant technical knowledge and skills needed to prepare for further education and careers in Aerospace, Engineering, Business, and technical fields.  These may include high-skill, high-wage, or in-demand industry sectors or occupations, which shall be, at the secondary level, aligned with the challenging State academic standards</w:t>
      </w:r>
      <w:r w:rsidR="002D446D" w:rsidRPr="002D446D">
        <w:rPr>
          <w:rFonts w:cs="Times New Roman"/>
          <w:szCs w:val="24"/>
        </w:rPr>
        <w:t xml:space="preserve">, </w:t>
      </w:r>
      <w:r w:rsidRPr="002D446D">
        <w:rPr>
          <w:rFonts w:cs="Times New Roman"/>
          <w:szCs w:val="24"/>
        </w:rPr>
        <w:t xml:space="preserve">employability skills, technical skills, and occupation-specific skills, and knowledge of all aspects of an industry, including entrepreneurship. Burns Sci-Tech will coordinate with various colleges or universities and businesses to include early college programs, dual enrollment program opportunities, or other credit transfer agreements that provide postsecondary credit or advanced standings. Burns Sci-Tech will offer and include exploration courses, such as engineering, aerospace and technical fields for middle school students and similar courses may be offered to elementary students to learn technical skills and coding. Burns will need to add a high school counselor who will provide access for students to information regarding career awareness opportunities and planning for student’s occupational and academic futures. This counselor will be able to provide financial aid, job training, secondary and postsecondary options, dual enrollment programs, work-based learning </w:t>
      </w:r>
      <w:r w:rsidRPr="002D446D">
        <w:rPr>
          <w:rFonts w:cs="Times New Roman"/>
          <w:szCs w:val="24"/>
        </w:rPr>
        <w:lastRenderedPageBreak/>
        <w:t>opportunities, and support services. Burns Sci-Tech will need to purchase new and used equipment for the makerspace, and aerospace classrooms that will be dedicated to CTE classes. New and updated computers and technical supplies will also be purchased for our digital classrooms. A culinary, food and nutrition class will need 4 kitchen type areas and a teacher moveable center for this CTE classroom.</w:t>
      </w: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5E60DF60" w14:textId="49F0ACCF" w:rsidR="00862BD5" w:rsidRDefault="00F4642B" w:rsidP="0037681F">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31225B44" w14:textId="5B93CEE5" w:rsidR="0037681F" w:rsidRPr="00022725" w:rsidRDefault="505C0665" w:rsidP="429AC0AB">
      <w:pPr>
        <w:pStyle w:val="ListParagraph"/>
        <w:numPr>
          <w:ilvl w:val="0"/>
          <w:numId w:val="22"/>
        </w:numPr>
        <w:spacing w:before="0" w:after="0" w:line="240" w:lineRule="auto"/>
        <w:rPr>
          <w:b/>
          <w:bCs/>
        </w:rPr>
      </w:pPr>
      <w:r>
        <w:t xml:space="preserve">Use 1 - </w:t>
      </w:r>
      <w:r w:rsidR="0037681F">
        <w:t>Charter Schools:</w:t>
      </w:r>
    </w:p>
    <w:p w14:paraId="67F141A8" w14:textId="49C00AB8" w:rsidR="00627CCF" w:rsidRDefault="00627CCF" w:rsidP="429AC0AB">
      <w:pPr>
        <w:pStyle w:val="ListParagraph"/>
        <w:numPr>
          <w:ilvl w:val="1"/>
          <w:numId w:val="22"/>
        </w:numPr>
        <w:spacing w:line="240" w:lineRule="auto"/>
      </w:pPr>
      <w:r>
        <w:t xml:space="preserve">Reading Edge Academy - Reading Edge Academy would include Professional Development for our entire staff (Staff, volunteers, and substitutes) that will allow a coordinated effort to be prepared for any time that the Academy would need to include the local educational agencies, public health department, or other groups due to any outside health concern such as the coronavirus.  We know that having all </w:t>
      </w:r>
      <w:r w:rsidR="19E8962B">
        <w:t>people</w:t>
      </w:r>
      <w:r>
        <w:t xml:space="preserve"> at the Academy trained in the expected protocols will increase our safety and health for our families, </w:t>
      </w:r>
      <w:proofErr w:type="gramStart"/>
      <w:r>
        <w:t>students</w:t>
      </w:r>
      <w:proofErr w:type="gramEnd"/>
      <w:r>
        <w:t xml:space="preserve"> and staff.  The entire Academy family would be aware of the expectation for initial 'deep' cleaning, required quarantine, or classroom/school closure so that on-line learning would begin immediately.</w:t>
      </w:r>
    </w:p>
    <w:p w14:paraId="2015E63C" w14:textId="2407E2B9" w:rsidR="00F4642B" w:rsidRPr="00D3063D" w:rsidRDefault="00022725" w:rsidP="429AC0AB">
      <w:pPr>
        <w:pStyle w:val="ListParagraph"/>
        <w:numPr>
          <w:ilvl w:val="1"/>
          <w:numId w:val="22"/>
        </w:numPr>
        <w:spacing w:line="240" w:lineRule="auto"/>
        <w:rPr>
          <w:rStyle w:val="Normal1"/>
        </w:rPr>
      </w:pPr>
      <w:proofErr w:type="spellStart"/>
      <w:r>
        <w:t>Samsula</w:t>
      </w:r>
      <w:proofErr w:type="spellEnd"/>
      <w:r>
        <w:t xml:space="preserve"> Academy - </w:t>
      </w:r>
      <w:proofErr w:type="spellStart"/>
      <w:r w:rsidR="00AF0E8A">
        <w:t>Samsula</w:t>
      </w:r>
      <w:proofErr w:type="spellEnd"/>
      <w:r w:rsidR="00AF0E8A">
        <w:t xml:space="preserve"> Academy will arrange for Professional Development for teachers and </w:t>
      </w:r>
      <w:r w:rsidR="794F8FFA">
        <w:t>staff as</w:t>
      </w:r>
      <w:r w:rsidR="00AF0E8A">
        <w:t xml:space="preserve"> well as substitutes to ensure a coordinated effort with the health department other and outside agencies (</w:t>
      </w:r>
      <w:r w:rsidR="3C850A41">
        <w:t>LEA) should</w:t>
      </w:r>
      <w:r w:rsidR="00AF0E8A">
        <w:t xml:space="preserve"> a health crisis occur.  We are aware that having our staff fully trained in </w:t>
      </w:r>
      <w:r w:rsidR="11CCFE10">
        <w:t>protocols will</w:t>
      </w:r>
      <w:r w:rsidR="00AF0E8A">
        <w:t xml:space="preserve"> increase the health and safety of our </w:t>
      </w:r>
      <w:r w:rsidR="0DBF34DD">
        <w:t>students, families</w:t>
      </w:r>
      <w:r w:rsidR="00AF0E8A">
        <w:t xml:space="preserve">, and staff.     </w:t>
      </w:r>
    </w:p>
    <w:p w14:paraId="0BD54930" w14:textId="77777777" w:rsidR="00F4642B" w:rsidRDefault="00F4642B" w:rsidP="00244BEC">
      <w:pPr>
        <w:spacing w:before="0" w:after="0" w:line="240" w:lineRule="auto"/>
        <w:rPr>
          <w:rStyle w:val="Normal1"/>
          <w:b/>
          <w:shd w:val="clear" w:color="auto" w:fill="DAB154"/>
        </w:rPr>
      </w:pP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4D39D438" w14:textId="252490AF" w:rsidR="00862BD5" w:rsidRDefault="00F4642B" w:rsidP="003E6D1B">
      <w:pPr>
        <w:spacing w:before="0" w:after="0" w:line="240" w:lineRule="auto"/>
        <w:rPr>
          <w:b/>
        </w:rPr>
      </w:pPr>
      <w:r w:rsidRPr="673FEB46">
        <w:rPr>
          <w:rStyle w:val="Normal1"/>
          <w:b/>
          <w:bCs/>
          <w:shd w:val="clear" w:color="auto" w:fill="DAB154"/>
        </w:rPr>
        <w:t>Activity 2</w:t>
      </w:r>
      <w:r w:rsidR="00244BEC" w:rsidRPr="00666BB6">
        <w:rPr>
          <w:rStyle w:val="Normal1"/>
          <w:shd w:val="clear" w:color="auto" w:fill="DAB154"/>
        </w:rPr>
        <w:t xml:space="preserve"> (F)</w:t>
      </w:r>
      <w:r w:rsidR="00244BEC" w:rsidRPr="673FEB46">
        <w:rPr>
          <w:b/>
          <w:bCs/>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183A87B" w14:textId="51C1089D" w:rsidR="00623070" w:rsidRPr="000308F5" w:rsidRDefault="2380738B" w:rsidP="429AC0AB">
      <w:pPr>
        <w:pStyle w:val="ListParagraph"/>
        <w:numPr>
          <w:ilvl w:val="0"/>
          <w:numId w:val="17"/>
        </w:numPr>
        <w:spacing w:before="0" w:after="0" w:line="240" w:lineRule="auto"/>
        <w:rPr>
          <w:b/>
          <w:bCs/>
        </w:rPr>
      </w:pPr>
      <w:r>
        <w:t xml:space="preserve">Use 1 - </w:t>
      </w:r>
      <w:r w:rsidR="00623070">
        <w:t>Charter Schools:</w:t>
      </w:r>
    </w:p>
    <w:p w14:paraId="738F387C" w14:textId="35464569" w:rsidR="00917DC5" w:rsidRPr="003D3873" w:rsidRDefault="00917DC5" w:rsidP="429AC0AB">
      <w:pPr>
        <w:pStyle w:val="ListParagraph"/>
        <w:numPr>
          <w:ilvl w:val="1"/>
          <w:numId w:val="17"/>
        </w:numPr>
        <w:spacing w:line="240" w:lineRule="auto"/>
      </w:pPr>
      <w:r>
        <w:t xml:space="preserve">Burns Science and Technology - </w:t>
      </w:r>
      <w:r w:rsidR="003D3873">
        <w:t>Teachers will be prepared to meet the needs of low-income children or students, children with disabilities, English learners, racial and ethnic minorities, students experiencing homelessness, and foster care youth, through professional development learning practical strategies and ways to communicate, many times differently to meet the needs of these students (ex. Autism, Florida Inclusion Networks, Behavior Specialist, etc.). Two additional paraprofessionals will be hired to help work with students listed above. They will be trained the same as teachers to work cooperatively with the teachers and students to offer support services to help these students succeed. Additional books and supplemental support products will be purchased to help teachers and paraprofessionals support students in need (i.e., picture dictionaries, picture vocabulary cards, source cancelling headphones, flexible seating, etc.).</w:t>
      </w:r>
    </w:p>
    <w:p w14:paraId="64DFB362" w14:textId="4711848B" w:rsidR="001E473D" w:rsidRDefault="001E473D" w:rsidP="429AC0AB">
      <w:pPr>
        <w:pStyle w:val="ListParagraph"/>
        <w:numPr>
          <w:ilvl w:val="1"/>
          <w:numId w:val="17"/>
        </w:numPr>
        <w:spacing w:line="240" w:lineRule="auto"/>
      </w:pPr>
      <w:r>
        <w:t xml:space="preserve">Reading Edge Academy - Reading Edge Academy would add an experienced Mental Health Counselor to the staff to </w:t>
      </w:r>
      <w:r w:rsidR="66FDA05F">
        <w:t>assist</w:t>
      </w:r>
      <w:r>
        <w:t xml:space="preserve"> those students who </w:t>
      </w:r>
      <w:r w:rsidR="36351702">
        <w:t>need</w:t>
      </w:r>
      <w:r>
        <w:t xml:space="preserve"> additional support.  The counselor would also be available for our families to receive support and </w:t>
      </w:r>
      <w:r>
        <w:lastRenderedPageBreak/>
        <w:t xml:space="preserve">training on how to react or prevent an event that could affect their student's ability to learn due to outside pressures.  This counselor would also need instructional </w:t>
      </w:r>
      <w:r w:rsidR="43B9AF3E">
        <w:t>support</w:t>
      </w:r>
      <w:r>
        <w:t xml:space="preserve"> and some technology to use with students and families in training or for classroom presentations.  This counselor would also be able to assist the staff with the added pressure of the prior school closure, learning loss for their students, and how to best serve their students in today's changing world.</w:t>
      </w:r>
    </w:p>
    <w:p w14:paraId="6833F754" w14:textId="47AF1C69" w:rsidR="00022725" w:rsidRPr="00022725" w:rsidRDefault="00022725" w:rsidP="429AC0AB">
      <w:pPr>
        <w:pStyle w:val="ListParagraph"/>
        <w:numPr>
          <w:ilvl w:val="1"/>
          <w:numId w:val="17"/>
        </w:numPr>
        <w:spacing w:line="240" w:lineRule="auto"/>
      </w:pPr>
      <w:proofErr w:type="spellStart"/>
      <w:r>
        <w:t>Samsula</w:t>
      </w:r>
      <w:proofErr w:type="spellEnd"/>
      <w:r>
        <w:t xml:space="preserve"> Academy - An experience Licensed Mental Health counselor would be hired to support students and families needing additional support during and after a crisis.  The counselor will also be available to assist staff feeling the pressure during and after a crisis.   Counselor will also need resources and technology to support counseling objectives.  SEL PD and resources to support an   </w:t>
      </w:r>
      <w:r w:rsidR="416344F3">
        <w:t>SEL program</w:t>
      </w:r>
      <w:r>
        <w:t xml:space="preserve"> will also be needed.    </w:t>
      </w:r>
    </w:p>
    <w:p w14:paraId="299A9DCC" w14:textId="3E9CF5FD" w:rsidR="00F4642B" w:rsidRPr="00D70D76" w:rsidRDefault="00F4642B" w:rsidP="00D70D76">
      <w:pPr>
        <w:spacing w:before="0" w:after="0" w:line="240" w:lineRule="auto"/>
        <w:ind w:left="1080"/>
        <w:rPr>
          <w:rStyle w:val="Normal1"/>
          <w:b/>
        </w:rPr>
      </w:pPr>
    </w:p>
    <w:p w14:paraId="2695CE31" w14:textId="1D40BCDE" w:rsidR="00862BD5" w:rsidRDefault="00862BD5" w:rsidP="00244BEC">
      <w:pPr>
        <w:spacing w:before="0" w:after="0" w:line="240" w:lineRule="auto"/>
        <w:rPr>
          <w:rStyle w:val="Normal1"/>
          <w:b/>
          <w:shd w:val="clear" w:color="auto" w:fill="DAB154"/>
        </w:rPr>
      </w:pPr>
    </w:p>
    <w:p w14:paraId="579A4A0B" w14:textId="77777777"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6F6B04DA" w14:textId="77777777" w:rsidR="00D3063D" w:rsidRDefault="00D3063D" w:rsidP="00D3063D">
      <w:pPr>
        <w:spacing w:before="0" w:after="200"/>
        <w:rPr>
          <w:rStyle w:val="Normal1"/>
          <w:b/>
          <w:shd w:val="clear" w:color="auto" w:fill="DAB154"/>
        </w:rPr>
      </w:pPr>
    </w:p>
    <w:p w14:paraId="6B6A1431" w14:textId="7299CBA0" w:rsidR="00940FA7" w:rsidRDefault="00F4642B" w:rsidP="00940FA7">
      <w:pPr>
        <w:spacing w:before="0" w:after="200"/>
        <w:rPr>
          <w:b/>
          <w:shd w:val="clear" w:color="auto" w:fill="DAB154"/>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34182A7E" w14:textId="2F4B813D" w:rsidR="00940FA7" w:rsidRDefault="69160D9A" w:rsidP="00940FA7">
      <w:pPr>
        <w:pStyle w:val="ListParagraph"/>
        <w:numPr>
          <w:ilvl w:val="0"/>
          <w:numId w:val="35"/>
        </w:numPr>
      </w:pPr>
      <w:r>
        <w:t xml:space="preserve">Use 1 - </w:t>
      </w:r>
      <w:r w:rsidR="00940FA7">
        <w:t xml:space="preserve">Charter Schools: </w:t>
      </w:r>
    </w:p>
    <w:p w14:paraId="78CBACF2" w14:textId="2255870D" w:rsidR="00940FA7" w:rsidRPr="00940FA7" w:rsidRDefault="00940FA7" w:rsidP="00940FA7">
      <w:pPr>
        <w:pStyle w:val="ListParagraph"/>
        <w:numPr>
          <w:ilvl w:val="1"/>
          <w:numId w:val="35"/>
        </w:numPr>
      </w:pPr>
      <w:proofErr w:type="spellStart"/>
      <w:r>
        <w:t>Easterseals</w:t>
      </w:r>
      <w:proofErr w:type="spellEnd"/>
      <w:r>
        <w:t xml:space="preserve"> - </w:t>
      </w:r>
      <w:r w:rsidR="00A014D8">
        <w:t xml:space="preserve">Our school will provide professional development for teachers and staff </w:t>
      </w:r>
      <w:r w:rsidR="1F576787">
        <w:t>on</w:t>
      </w:r>
      <w:r w:rsidR="00A014D8">
        <w:t xml:space="preserve"> sanitation and health/safe health practices ($5,000 over the next four years)</w:t>
      </w:r>
      <w:r w:rsidR="7F6D2FC0">
        <w:t>.</w:t>
      </w:r>
    </w:p>
    <w:p w14:paraId="03547672" w14:textId="77777777" w:rsidR="00862BD5" w:rsidRDefault="00862BD5">
      <w:pPr>
        <w:spacing w:before="0" w:after="200"/>
        <w:rPr>
          <w:rStyle w:val="Normal1"/>
          <w:b/>
          <w:shd w:val="clear" w:color="auto" w:fill="DAB154"/>
        </w:rPr>
      </w:pPr>
    </w:p>
    <w:p w14:paraId="44916239" w14:textId="77777777" w:rsidR="00F4642B" w:rsidRDefault="00F4642B" w:rsidP="00244BEC">
      <w:pPr>
        <w:spacing w:before="0" w:after="0" w:line="240" w:lineRule="auto"/>
        <w:rPr>
          <w:rStyle w:val="Normal1"/>
          <w:b/>
          <w:shd w:val="clear" w:color="auto" w:fill="DAB154"/>
        </w:rPr>
      </w:pPr>
    </w:p>
    <w:p w14:paraId="2CDE74B6" w14:textId="1CAF3FEF" w:rsidR="00862BD5" w:rsidRDefault="00F4642B" w:rsidP="0047330D">
      <w:pPr>
        <w:spacing w:before="0" w:after="0" w:line="240" w:lineRule="auto"/>
        <w:rPr>
          <w:b/>
        </w:rPr>
      </w:pPr>
      <w:r w:rsidRPr="673FEB46">
        <w:rPr>
          <w:rStyle w:val="Normal1"/>
          <w:b/>
          <w:bCs/>
          <w:shd w:val="clear" w:color="auto" w:fill="DAB154"/>
        </w:rPr>
        <w:t>Activity 2</w:t>
      </w:r>
      <w:r w:rsidR="00244BEC" w:rsidRPr="00666BB6">
        <w:rPr>
          <w:rStyle w:val="Normal1"/>
          <w:shd w:val="clear" w:color="auto" w:fill="DAB154"/>
        </w:rPr>
        <w:t xml:space="preserve"> (I)</w:t>
      </w:r>
      <w:r w:rsidR="00244BEC" w:rsidRPr="673FEB46">
        <w:rPr>
          <w:b/>
          <w:bCs/>
        </w:rPr>
        <w:t xml:space="preserve"> Purchasing supplies to sanitize and clean the facilities of a local educational agency, including buildings operated by such agency.</w:t>
      </w:r>
    </w:p>
    <w:p w14:paraId="23E7260C" w14:textId="020BF92D" w:rsidR="0047330D" w:rsidRPr="0074123A" w:rsidRDefault="614B91B2" w:rsidP="429AC0AB">
      <w:pPr>
        <w:pStyle w:val="ListParagraph"/>
        <w:numPr>
          <w:ilvl w:val="0"/>
          <w:numId w:val="23"/>
        </w:numPr>
        <w:spacing w:before="0" w:after="0" w:line="240" w:lineRule="auto"/>
        <w:rPr>
          <w:b/>
          <w:bCs/>
        </w:rPr>
      </w:pPr>
      <w:r>
        <w:t xml:space="preserve">Use 1 - </w:t>
      </w:r>
      <w:r w:rsidR="0047330D">
        <w:t>Charter Schools:</w:t>
      </w:r>
    </w:p>
    <w:p w14:paraId="6AC33D1C" w14:textId="4C71CA67" w:rsidR="00615DC2" w:rsidRPr="00615DC2" w:rsidRDefault="00615DC2" w:rsidP="429AC0AB">
      <w:pPr>
        <w:pStyle w:val="ListParagraph"/>
        <w:numPr>
          <w:ilvl w:val="1"/>
          <w:numId w:val="23"/>
        </w:numPr>
        <w:spacing w:before="0" w:after="0" w:line="240" w:lineRule="auto"/>
      </w:pPr>
      <w:r>
        <w:t xml:space="preserve">Burns Science and Technology - </w:t>
      </w:r>
      <w:r w:rsidR="00DE0EB7">
        <w:t>Miscellaneous supplies such as cleaners, sanitizers, paper towels, mops, towels, vacuums, blowers, foggers, cleaning supplies to be sure rooms, restrooms, and office space is clean. Masks and Clorox cleaners</w:t>
      </w:r>
      <w:r w:rsidR="5BBEC258">
        <w:t>.</w:t>
      </w:r>
    </w:p>
    <w:p w14:paraId="5B415850" w14:textId="1FAAC604" w:rsidR="5BBEC258" w:rsidRDefault="5BBEC258" w:rsidP="429AC0AB">
      <w:pPr>
        <w:pStyle w:val="ListParagraph"/>
        <w:numPr>
          <w:ilvl w:val="1"/>
          <w:numId w:val="23"/>
        </w:numPr>
        <w:spacing w:before="0" w:after="0" w:line="240" w:lineRule="auto"/>
        <w:rPr>
          <w:rFonts w:asciiTheme="minorHAnsi" w:eastAsiaTheme="minorEastAsia" w:hAnsiTheme="minorHAnsi" w:cstheme="minorBidi"/>
          <w:szCs w:val="24"/>
        </w:rPr>
      </w:pPr>
      <w:r>
        <w:t>The Chiles Academy - Supplies such as gloves, masks, sanitizing equipment, and HVAC filters will be purchased to ensure a clean environment for students and staff.  We have allocated $40,000 for these supplies.</w:t>
      </w:r>
    </w:p>
    <w:p w14:paraId="3FFE331F" w14:textId="20800818" w:rsidR="00640E48" w:rsidRDefault="00640E48" w:rsidP="429AC0AB">
      <w:pPr>
        <w:pStyle w:val="ListParagraph"/>
        <w:numPr>
          <w:ilvl w:val="1"/>
          <w:numId w:val="23"/>
        </w:numPr>
        <w:spacing w:line="240" w:lineRule="auto"/>
      </w:pPr>
      <w:proofErr w:type="spellStart"/>
      <w:r>
        <w:t>Easterseals</w:t>
      </w:r>
      <w:proofErr w:type="spellEnd"/>
      <w:r>
        <w:t xml:space="preserve"> - Our school has purchased PPE for staff and students. We have performed a deep cleaning of our facility and school site.  Other supplies have been purchased and will be purchased to sanitize and clean the facilities and buildings.</w:t>
      </w:r>
    </w:p>
    <w:p w14:paraId="4F333B10" w14:textId="1D1B6BAB" w:rsidR="005A4F08" w:rsidRDefault="005A4F08" w:rsidP="429AC0AB">
      <w:pPr>
        <w:pStyle w:val="ListParagraph"/>
        <w:numPr>
          <w:ilvl w:val="1"/>
          <w:numId w:val="23"/>
        </w:numPr>
        <w:spacing w:line="240" w:lineRule="auto"/>
      </w:pPr>
      <w:r>
        <w:t>Ivy Hawn – Purchasing floor cleaning machines, additional industry rated vacuums and air purification devi</w:t>
      </w:r>
      <w:r w:rsidR="00B33579">
        <w:t xml:space="preserve">ces for the whole building. </w:t>
      </w:r>
    </w:p>
    <w:p w14:paraId="0E3C3690" w14:textId="3D03A39E" w:rsidR="00A70BF8" w:rsidRPr="00A70BF8" w:rsidRDefault="00A70BF8" w:rsidP="429AC0AB">
      <w:pPr>
        <w:pStyle w:val="ListParagraph"/>
        <w:numPr>
          <w:ilvl w:val="1"/>
          <w:numId w:val="23"/>
        </w:numPr>
        <w:spacing w:line="240" w:lineRule="auto"/>
      </w:pPr>
      <w:r>
        <w:t xml:space="preserve">Reading Edge Academy - Reading Edge Academy </w:t>
      </w:r>
      <w:r w:rsidR="00B33579">
        <w:t>employee</w:t>
      </w:r>
      <w:r>
        <w:t xml:space="preserve"> a professional cleaning service to clean the facility each evening after students </w:t>
      </w:r>
      <w:proofErr w:type="gramStart"/>
      <w:r>
        <w:t>are</w:t>
      </w:r>
      <w:proofErr w:type="gramEnd"/>
      <w:r>
        <w:t xml:space="preserve"> off campus.  We purchase </w:t>
      </w:r>
      <w:r w:rsidR="2F4023B8">
        <w:t>hand</w:t>
      </w:r>
      <w:r w:rsidR="00B33579">
        <w:t xml:space="preserve"> sanitizer</w:t>
      </w:r>
      <w:r>
        <w:t xml:space="preserve">, paper goods, soaps, bleach, electrostatic </w:t>
      </w:r>
      <w:proofErr w:type="gramStart"/>
      <w:r>
        <w:t>sprayer</w:t>
      </w:r>
      <w:proofErr w:type="gramEnd"/>
      <w:r>
        <w:t xml:space="preserve"> and contents for this </w:t>
      </w:r>
      <w:r w:rsidR="2E242104">
        <w:t>device</w:t>
      </w:r>
      <w:r>
        <w:t xml:space="preserve">.  The goal is to purchase an additional electrostatic sprayer along with some ION </w:t>
      </w:r>
      <w:r w:rsidR="00B33579">
        <w:t>Air purifiers</w:t>
      </w:r>
      <w:r>
        <w:t xml:space="preserve"> to assist with the air quality in the classrooms to reduce the spread of any viruses that might be present.</w:t>
      </w:r>
    </w:p>
    <w:p w14:paraId="557275F3" w14:textId="4F80CCA2" w:rsidR="00332118" w:rsidRPr="005D0E2F" w:rsidRDefault="00332118" w:rsidP="429AC0AB">
      <w:pPr>
        <w:pStyle w:val="ListParagraph"/>
        <w:numPr>
          <w:ilvl w:val="1"/>
          <w:numId w:val="23"/>
        </w:numPr>
        <w:spacing w:line="240" w:lineRule="auto"/>
        <w:rPr>
          <w:b/>
          <w:bCs/>
        </w:rPr>
      </w:pPr>
      <w:proofErr w:type="spellStart"/>
      <w:r>
        <w:lastRenderedPageBreak/>
        <w:t>Samsula</w:t>
      </w:r>
      <w:proofErr w:type="spellEnd"/>
      <w:r>
        <w:t xml:space="preserve"> Academy - </w:t>
      </w:r>
      <w:proofErr w:type="spellStart"/>
      <w:r>
        <w:t>Samaula</w:t>
      </w:r>
      <w:proofErr w:type="spellEnd"/>
      <w:r>
        <w:t xml:space="preserve"> Academy employs a professional cleaning service to clean the facility each evening after all students and staff </w:t>
      </w:r>
      <w:r w:rsidR="4B373CD6">
        <w:t>have</w:t>
      </w:r>
      <w:r>
        <w:t xml:space="preserve"> left campus for the day</w:t>
      </w:r>
      <w:r w:rsidR="337E7283">
        <w:t>.</w:t>
      </w:r>
      <w:r>
        <w:t xml:space="preserve"> Hand sanitizer, soaps, bleach, electrostatic sprayer and contents for this device, and paper towels are purchased to support the cleanliness of our campus. The goal is to purchase an additional electrostatic sprayer along with some ION Air Purifiers to assist with the air quality in the classrooms and reduce the spread of any viruses that may be present.</w:t>
      </w:r>
    </w:p>
    <w:p w14:paraId="1E3B702C" w14:textId="77777777" w:rsidR="00F4642B" w:rsidRPr="00332118" w:rsidRDefault="00F4642B" w:rsidP="429AC0AB">
      <w:pPr>
        <w:pStyle w:val="ListParagraph"/>
        <w:spacing w:before="0" w:after="0" w:line="240" w:lineRule="auto"/>
        <w:rPr>
          <w:rStyle w:val="Normal1"/>
          <w:b/>
          <w:bCs/>
        </w:rPr>
      </w:pP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773266D5" w14:textId="59C28681" w:rsidR="00862BD5" w:rsidRDefault="00244BEC" w:rsidP="00244BEC">
      <w:pPr>
        <w:spacing w:before="0" w:after="0" w:line="240" w:lineRule="auto"/>
        <w:rPr>
          <w:b/>
        </w:rPr>
      </w:pPr>
      <w:r w:rsidRPr="00244BEC">
        <w:rPr>
          <w:b/>
        </w:rPr>
        <w:t>and local requirements.</w:t>
      </w:r>
    </w:p>
    <w:p w14:paraId="16AEDB35" w14:textId="068E5199" w:rsidR="0047653E" w:rsidRPr="00C90A45" w:rsidRDefault="0047653E" w:rsidP="429AC0AB">
      <w:pPr>
        <w:pStyle w:val="ListParagraph"/>
        <w:numPr>
          <w:ilvl w:val="0"/>
          <w:numId w:val="19"/>
        </w:numPr>
        <w:spacing w:before="0" w:after="0" w:line="240" w:lineRule="auto"/>
        <w:rPr>
          <w:rStyle w:val="Normal1"/>
          <w:b/>
          <w:bCs/>
        </w:rPr>
      </w:pPr>
      <w:r w:rsidRPr="429AC0AB">
        <w:rPr>
          <w:rStyle w:val="Normal1"/>
        </w:rPr>
        <w:t xml:space="preserve">Use 1 – FLVS contract for </w:t>
      </w:r>
      <w:r w:rsidR="00C90A45" w:rsidRPr="429AC0AB">
        <w:rPr>
          <w:rStyle w:val="Normal1"/>
        </w:rPr>
        <w:t>online learning platform.</w:t>
      </w:r>
      <w:r w:rsidR="5CD388D7" w:rsidRPr="429AC0AB">
        <w:rPr>
          <w:rStyle w:val="Normal1"/>
        </w:rPr>
        <w:t xml:space="preserve"> To provide students with access to </w:t>
      </w:r>
      <w:r w:rsidR="7E00B495" w:rsidRPr="429AC0AB">
        <w:rPr>
          <w:rStyle w:val="Normal1"/>
        </w:rPr>
        <w:t>a platform and educational tools they need to be successful.</w:t>
      </w:r>
    </w:p>
    <w:p w14:paraId="51409A8B" w14:textId="1D713569" w:rsidR="00FB67D6" w:rsidRPr="00332118" w:rsidRDefault="3C66C321" w:rsidP="429AC0AB">
      <w:pPr>
        <w:pStyle w:val="ListParagraph"/>
        <w:numPr>
          <w:ilvl w:val="0"/>
          <w:numId w:val="19"/>
        </w:numPr>
        <w:spacing w:before="0" w:after="0" w:line="240" w:lineRule="auto"/>
        <w:rPr>
          <w:rStyle w:val="Normal1"/>
          <w:b/>
          <w:bCs/>
        </w:rPr>
      </w:pPr>
      <w:r w:rsidRPr="429AC0AB">
        <w:rPr>
          <w:rStyle w:val="Normal1"/>
        </w:rPr>
        <w:t>Use 2</w:t>
      </w:r>
      <w:r w:rsidR="431FF28D" w:rsidRPr="429AC0AB">
        <w:rPr>
          <w:rStyle w:val="Normal1"/>
        </w:rPr>
        <w:t xml:space="preserve"> </w:t>
      </w:r>
      <w:r w:rsidRPr="429AC0AB">
        <w:rPr>
          <w:rStyle w:val="Normal1"/>
        </w:rPr>
        <w:t xml:space="preserve">- </w:t>
      </w:r>
      <w:r w:rsidR="00FB67D6" w:rsidRPr="429AC0AB">
        <w:rPr>
          <w:rStyle w:val="Normal1"/>
        </w:rPr>
        <w:t>Charter Schools:</w:t>
      </w:r>
    </w:p>
    <w:p w14:paraId="1E553E35" w14:textId="7D8E0C8C" w:rsidR="00FB3E62" w:rsidRDefault="00FB3E62" w:rsidP="429AC0AB">
      <w:pPr>
        <w:pStyle w:val="ListParagraph"/>
        <w:numPr>
          <w:ilvl w:val="1"/>
          <w:numId w:val="19"/>
        </w:numPr>
        <w:spacing w:line="240" w:lineRule="auto"/>
      </w:pPr>
      <w:r>
        <w:t xml:space="preserve">Burns Science and Technology - Burns Sci-Tech will update the reopening and continuous progress plan, which is already being implemented. </w:t>
      </w:r>
      <w:proofErr w:type="gramStart"/>
      <w:r>
        <w:t>In order to</w:t>
      </w:r>
      <w:proofErr w:type="gramEnd"/>
      <w:r>
        <w:t xml:space="preserve"> be prepared if we </w:t>
      </w:r>
      <w:r w:rsidR="630C0AD3">
        <w:t>go</w:t>
      </w:r>
      <w:r>
        <w:t xml:space="preserve"> online learning again, we will have to order additional laptops for students in grades three to eighth grades. All ninth through twelfth graders have laptops. All students have iPads. There will be an additional 300 students added to Burns Sci-Tech next year. We will need to add 300 additional iPads for our students, especially if we </w:t>
      </w:r>
      <w:r w:rsidR="38BD9C35">
        <w:t>go</w:t>
      </w:r>
      <w:r>
        <w:t xml:space="preserve"> online learning again. Some teachers will be </w:t>
      </w:r>
      <w:r w:rsidR="20102280">
        <w:t>provided with</w:t>
      </w:r>
      <w:r>
        <w:t xml:space="preserve"> better laptops with cameras to be able to teach online should there be a need. ESE staff will be prepared to attend all online classes for the students and schedule one-to-one lessons if needed. Zoom subscription, Microsoft Teams, and I Ready subscription along with professional development to train parents for online learning.</w:t>
      </w:r>
    </w:p>
    <w:p w14:paraId="7CC6E3A7" w14:textId="6449CE9B" w:rsidR="00D366BE" w:rsidRDefault="00D366BE" w:rsidP="429AC0AB">
      <w:pPr>
        <w:pStyle w:val="ListParagraph"/>
        <w:numPr>
          <w:ilvl w:val="1"/>
          <w:numId w:val="19"/>
        </w:numPr>
        <w:spacing w:line="240" w:lineRule="auto"/>
      </w:pPr>
      <w:proofErr w:type="spellStart"/>
      <w:r>
        <w:t>Easterseals</w:t>
      </w:r>
      <w:proofErr w:type="spellEnd"/>
      <w:r>
        <w:t xml:space="preserve"> - We will purchase technology to implement learning/activities for online learning. We will be prepared for long-term closure. </w:t>
      </w:r>
      <w:r w:rsidR="3D61E5B6">
        <w:t>iPad</w:t>
      </w:r>
      <w:r>
        <w:t xml:space="preserve"> for all students and laptops for teachers.</w:t>
      </w:r>
    </w:p>
    <w:p w14:paraId="2E9E0675" w14:textId="0BC08C67" w:rsidR="000153F8" w:rsidRDefault="00DB1268" w:rsidP="429AC0AB">
      <w:pPr>
        <w:pStyle w:val="ListParagraph"/>
        <w:numPr>
          <w:ilvl w:val="1"/>
          <w:numId w:val="19"/>
        </w:numPr>
        <w:spacing w:line="240" w:lineRule="auto"/>
      </w:pPr>
      <w:r>
        <w:t xml:space="preserve">Reading Edge Academy - Reading Edge Academy managed </w:t>
      </w:r>
      <w:r w:rsidR="7106F7D7">
        <w:t>well</w:t>
      </w:r>
      <w:r>
        <w:t xml:space="preserve"> during the required closure in March of 2019, however we also know that things are different now.  We look to be at a ratio of 1:1 for our student technology soon so that we have good laptops for our students to use.  We will also continue to utilize our cafe and staff to provide the </w:t>
      </w:r>
      <w:r w:rsidR="6D3F8667">
        <w:t>meals needed</w:t>
      </w:r>
      <w:r>
        <w:t xml:space="preserve"> for our students that might </w:t>
      </w:r>
      <w:r w:rsidR="5FBEDF1F">
        <w:t>need</w:t>
      </w:r>
      <w:r>
        <w:t xml:space="preserve"> breakfast and/or lunch.  We submitted our ICP to the state and will follow the protocols listed there.  Our students with special needs (IEP) or ESOL will continue to receive support from those teachers through Google Classroom as stated.</w:t>
      </w:r>
    </w:p>
    <w:p w14:paraId="338E7949" w14:textId="43A9A160" w:rsidR="00862BD5" w:rsidRDefault="05A0125F" w:rsidP="429AC0AB">
      <w:pPr>
        <w:pStyle w:val="ListParagraph"/>
        <w:numPr>
          <w:ilvl w:val="1"/>
          <w:numId w:val="19"/>
        </w:numPr>
        <w:spacing w:before="0" w:after="0" w:line="240" w:lineRule="auto"/>
        <w:rPr>
          <w:shd w:val="clear" w:color="auto" w:fill="DAB154"/>
        </w:rPr>
      </w:pPr>
      <w:proofErr w:type="spellStart"/>
      <w:r>
        <w:t>Sam</w:t>
      </w:r>
      <w:r w:rsidR="00FB3196">
        <w:t>sula</w:t>
      </w:r>
      <w:proofErr w:type="spellEnd"/>
      <w:r w:rsidR="00FB3196">
        <w:t xml:space="preserve"> Academy managed </w:t>
      </w:r>
      <w:r w:rsidR="3A677347">
        <w:t>well</w:t>
      </w:r>
      <w:r w:rsidR="00FB3196">
        <w:t xml:space="preserve"> during the required closure form March-June 2020. </w:t>
      </w:r>
      <w:r w:rsidR="0F2808F8">
        <w:t>However,</w:t>
      </w:r>
      <w:r w:rsidR="00FB3196">
        <w:t xml:space="preserve"> we do know that things are different now.  We look to be at a ratio of 1:1 for our student technology soon </w:t>
      </w:r>
      <w:proofErr w:type="gramStart"/>
      <w:r w:rsidR="00FB3196">
        <w:t>in order to</w:t>
      </w:r>
      <w:proofErr w:type="gramEnd"/>
      <w:r w:rsidR="00FB3196">
        <w:t xml:space="preserve"> provide good laptops for our students to use.  We will also use our Café staff to provide the needed meals for our students that might </w:t>
      </w:r>
      <w:r w:rsidR="619C0E43">
        <w:t>need</w:t>
      </w:r>
      <w:r w:rsidR="00FB3196">
        <w:t xml:space="preserve"> breakfast or lunch.  We will continue to follow the protocols outlined in the ICP submitted to the state. Our students with special needs, IEPs/504 and ESOL students will continue to be given support from their teachers through Google Classroom as stated.   </w:t>
      </w:r>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7E781793" w14:textId="37047B3B" w:rsidR="00862BD5" w:rsidRDefault="00F4642B" w:rsidP="009970BF">
      <w:pPr>
        <w:spacing w:before="0" w:after="0" w:line="240" w:lineRule="auto"/>
        <w:rPr>
          <w:b/>
        </w:rPr>
      </w:pPr>
      <w:r>
        <w:rPr>
          <w:rStyle w:val="Normal1"/>
          <w:b/>
          <w:shd w:val="clear" w:color="auto" w:fill="DAB154"/>
        </w:rPr>
        <w:lastRenderedPageBreak/>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r w:rsidR="009970BF">
        <w:rPr>
          <w:b/>
        </w:rPr>
        <w:t>.</w:t>
      </w:r>
    </w:p>
    <w:p w14:paraId="222125CC" w14:textId="2C921A67" w:rsidR="00790DC3" w:rsidRPr="00FB3196" w:rsidRDefault="58A98A51" w:rsidP="429AC0AB">
      <w:pPr>
        <w:pStyle w:val="ListParagraph"/>
        <w:numPr>
          <w:ilvl w:val="0"/>
          <w:numId w:val="1"/>
        </w:numPr>
        <w:spacing w:before="0" w:after="0" w:line="240" w:lineRule="auto"/>
        <w:rPr>
          <w:rStyle w:val="Normal1"/>
          <w:rFonts w:asciiTheme="minorHAnsi" w:eastAsiaTheme="minorEastAsia" w:hAnsiTheme="minorHAnsi" w:cstheme="minorBidi"/>
        </w:rPr>
      </w:pPr>
      <w:r w:rsidRPr="429AC0AB">
        <w:rPr>
          <w:rStyle w:val="Normal1"/>
        </w:rPr>
        <w:t>U</w:t>
      </w:r>
      <w:r w:rsidR="4444F790" w:rsidRPr="429AC0AB">
        <w:rPr>
          <w:rStyle w:val="Normal1"/>
        </w:rPr>
        <w:t>s</w:t>
      </w:r>
      <w:r w:rsidRPr="429AC0AB">
        <w:rPr>
          <w:rStyle w:val="Normal1"/>
        </w:rPr>
        <w:t xml:space="preserve">e 1 - </w:t>
      </w:r>
      <w:r w:rsidR="00790DC3" w:rsidRPr="429AC0AB">
        <w:rPr>
          <w:rStyle w:val="Normal1"/>
        </w:rPr>
        <w:t>Charter Schools:</w:t>
      </w:r>
    </w:p>
    <w:p w14:paraId="6E359201" w14:textId="2AD6CB22" w:rsidR="00DE0EB7" w:rsidRPr="0044579B" w:rsidRDefault="00DE0EB7" w:rsidP="429AC0AB">
      <w:pPr>
        <w:pStyle w:val="NoSpacing"/>
        <w:numPr>
          <w:ilvl w:val="1"/>
          <w:numId w:val="18"/>
        </w:numPr>
        <w:rPr>
          <w:rFonts w:cs="Times New Roman"/>
        </w:rPr>
      </w:pPr>
      <w:r w:rsidRPr="429AC0AB">
        <w:rPr>
          <w:rFonts w:eastAsia="Times New Roman" w:cs="Times New Roman"/>
        </w:rPr>
        <w:t xml:space="preserve">Burns Science and Technology - </w:t>
      </w:r>
      <w:r w:rsidR="003724A1" w:rsidRPr="429AC0AB">
        <w:rPr>
          <w:rFonts w:cs="Times New Roman"/>
        </w:rPr>
        <w:t>Computers, Laptops, iPads, software, hot spots, charging blocks, microphones, and headphones will be updated to ensure all students have equal access to instructional activities. New equipment will be purchased when needed over the next three years to update or replace current items. Software will include platforms for online classes such as Seesaw, Canvas, Google classroom, and Showbie, in addition to Jupiter (or similar) that houses our grades, attendance, discipline, etc. data. Programs such as Achieve 3000, IXL, or math and language arts related online programs that need purchased each year will be purchased through these funds. Adaptive Equipment such as word processor, larger iPads with keyboards and carrying cases, charging blocks, and headphones.</w:t>
      </w:r>
    </w:p>
    <w:p w14:paraId="0C73974D" w14:textId="3DC9D540" w:rsidR="3E1167CA" w:rsidRDefault="3E1167CA" w:rsidP="429AC0AB">
      <w:pPr>
        <w:pStyle w:val="NoSpacing"/>
        <w:numPr>
          <w:ilvl w:val="1"/>
          <w:numId w:val="18"/>
        </w:numPr>
        <w:rPr>
          <w:rFonts w:asciiTheme="minorHAnsi" w:eastAsiaTheme="minorEastAsia" w:hAnsiTheme="minorHAnsi"/>
          <w:szCs w:val="24"/>
        </w:rPr>
      </w:pPr>
      <w:r w:rsidRPr="429AC0AB">
        <w:rPr>
          <w:rStyle w:val="Normal1"/>
        </w:rPr>
        <w:t>The Chiles Academy - The Chiles Academy will use $60,000 towards the mul</w:t>
      </w:r>
      <w:r w:rsidR="5D944B3C" w:rsidRPr="429AC0AB">
        <w:rPr>
          <w:rStyle w:val="Normal1"/>
        </w:rPr>
        <w:t>t</w:t>
      </w:r>
      <w:r w:rsidRPr="429AC0AB">
        <w:rPr>
          <w:rStyle w:val="Normal1"/>
        </w:rPr>
        <w:t xml:space="preserve">i-year purchase of </w:t>
      </w:r>
      <w:proofErr w:type="spellStart"/>
      <w:r w:rsidRPr="429AC0AB">
        <w:rPr>
          <w:rStyle w:val="Normal1"/>
        </w:rPr>
        <w:t>Edgenuity</w:t>
      </w:r>
      <w:proofErr w:type="spellEnd"/>
      <w:r w:rsidRPr="429AC0AB">
        <w:rPr>
          <w:rStyle w:val="Normal1"/>
        </w:rPr>
        <w:t xml:space="preserve">, our online curriculum platform, and software support services. </w:t>
      </w:r>
      <w:proofErr w:type="spellStart"/>
      <w:r w:rsidRPr="429AC0AB">
        <w:rPr>
          <w:rStyle w:val="Normal1"/>
        </w:rPr>
        <w:t>Edgenuity</w:t>
      </w:r>
      <w:proofErr w:type="spellEnd"/>
      <w:r w:rsidRPr="429AC0AB">
        <w:rPr>
          <w:rStyle w:val="Normal1"/>
        </w:rPr>
        <w:t xml:space="preserve"> aids in the facilitation of online coursework for credit-recovery and can be adapted in </w:t>
      </w:r>
      <w:r w:rsidR="33E227B6" w:rsidRPr="429AC0AB">
        <w:rPr>
          <w:rStyle w:val="Normal1"/>
        </w:rPr>
        <w:t>multiple</w:t>
      </w:r>
      <w:r w:rsidRPr="429AC0AB">
        <w:rPr>
          <w:rStyle w:val="Normal1"/>
        </w:rPr>
        <w:t xml:space="preserve"> ways to meet the needs of students with significant learning gaps and/or disabilities. </w:t>
      </w:r>
      <w:proofErr w:type="spellStart"/>
      <w:r w:rsidRPr="429AC0AB">
        <w:rPr>
          <w:rStyle w:val="Normal1"/>
        </w:rPr>
        <w:t>Edgenuity</w:t>
      </w:r>
      <w:proofErr w:type="spellEnd"/>
      <w:r w:rsidRPr="429AC0AB">
        <w:rPr>
          <w:rStyle w:val="Normal1"/>
        </w:rPr>
        <w:t xml:space="preserve"> is the platform that assists in the regular and substantive interaction between teacher and student, as our certified teachers regularly modify, </w:t>
      </w:r>
      <w:proofErr w:type="gramStart"/>
      <w:r w:rsidR="21F9458F" w:rsidRPr="429AC0AB">
        <w:rPr>
          <w:rStyle w:val="Normal1"/>
        </w:rPr>
        <w:t>facilitate</w:t>
      </w:r>
      <w:proofErr w:type="gramEnd"/>
      <w:r w:rsidRPr="429AC0AB">
        <w:rPr>
          <w:rStyle w:val="Normal1"/>
        </w:rPr>
        <w:t xml:space="preserve"> and supplement the material within the curriculum.</w:t>
      </w:r>
    </w:p>
    <w:p w14:paraId="7989D832" w14:textId="4988465F" w:rsidR="00C47FEC" w:rsidRDefault="00C47FEC" w:rsidP="429AC0AB">
      <w:pPr>
        <w:pStyle w:val="NoSpacing"/>
        <w:numPr>
          <w:ilvl w:val="1"/>
          <w:numId w:val="18"/>
        </w:numPr>
        <w:rPr>
          <w:szCs w:val="24"/>
        </w:rPr>
      </w:pPr>
      <w:r w:rsidRPr="429AC0AB">
        <w:rPr>
          <w:rFonts w:eastAsia="Times New Roman"/>
        </w:rPr>
        <w:t xml:space="preserve">Ivy Hawn – Purchase of computers, projectors, and additional technology so students </w:t>
      </w:r>
      <w:r w:rsidR="008B0631" w:rsidRPr="429AC0AB">
        <w:rPr>
          <w:rFonts w:eastAsia="Times New Roman"/>
        </w:rPr>
        <w:t xml:space="preserve">have access to curriculum and instruction. We will need to upgrade our access points to provide reliable internet across our building and campus. </w:t>
      </w:r>
    </w:p>
    <w:p w14:paraId="165FD390" w14:textId="423B65FA" w:rsidR="00C745A5" w:rsidRDefault="00C745A5" w:rsidP="429AC0AB">
      <w:pPr>
        <w:pStyle w:val="NoSpacing"/>
        <w:numPr>
          <w:ilvl w:val="1"/>
          <w:numId w:val="18"/>
        </w:numPr>
        <w:rPr>
          <w:szCs w:val="24"/>
        </w:rPr>
      </w:pPr>
      <w:r w:rsidRPr="429AC0AB">
        <w:rPr>
          <w:rFonts w:eastAsia="Times New Roman"/>
        </w:rPr>
        <w:t xml:space="preserve">Reading Edge Academy - </w:t>
      </w:r>
      <w:r w:rsidR="003C5850" w:rsidRPr="429AC0AB">
        <w:rPr>
          <w:rFonts w:eastAsia="Times New Roman"/>
        </w:rPr>
        <w:t xml:space="preserve">Reading Edge Academy </w:t>
      </w:r>
      <w:r w:rsidR="59807628" w:rsidRPr="429AC0AB">
        <w:rPr>
          <w:rFonts w:eastAsia="Times New Roman"/>
        </w:rPr>
        <w:t>needs</w:t>
      </w:r>
      <w:r w:rsidR="003C5850" w:rsidRPr="429AC0AB">
        <w:rPr>
          <w:rFonts w:eastAsia="Times New Roman"/>
        </w:rPr>
        <w:t xml:space="preserve"> </w:t>
      </w:r>
      <w:r w:rsidR="4B425BA1" w:rsidRPr="429AC0AB">
        <w:rPr>
          <w:rFonts w:eastAsia="Times New Roman"/>
        </w:rPr>
        <w:t>to upgrade</w:t>
      </w:r>
      <w:r w:rsidR="003C5850" w:rsidRPr="429AC0AB">
        <w:rPr>
          <w:rFonts w:eastAsia="Times New Roman"/>
        </w:rPr>
        <w:t xml:space="preserve"> our current technology and connectivity.  We are working towards the 1:1 ratio for our students as well.  The technology needs </w:t>
      </w:r>
      <w:proofErr w:type="gramStart"/>
      <w:r w:rsidR="003C5850" w:rsidRPr="429AC0AB">
        <w:rPr>
          <w:rFonts w:eastAsia="Times New Roman"/>
        </w:rPr>
        <w:t>includes</w:t>
      </w:r>
      <w:proofErr w:type="gramEnd"/>
      <w:r w:rsidR="003C5850" w:rsidRPr="429AC0AB">
        <w:rPr>
          <w:rFonts w:eastAsia="Times New Roman"/>
        </w:rPr>
        <w:t xml:space="preserve"> adapters, webcam, hot spots, </w:t>
      </w:r>
      <w:r w:rsidR="2D923477" w:rsidRPr="429AC0AB">
        <w:rPr>
          <w:rFonts w:eastAsia="Times New Roman"/>
        </w:rPr>
        <w:t>headphones</w:t>
      </w:r>
      <w:r w:rsidR="003C5850" w:rsidRPr="429AC0AB">
        <w:rPr>
          <w:rFonts w:eastAsia="Times New Roman"/>
        </w:rPr>
        <w:t xml:space="preserve">, and software </w:t>
      </w:r>
      <w:r w:rsidR="57F3BFF0" w:rsidRPr="429AC0AB">
        <w:rPr>
          <w:rFonts w:eastAsia="Times New Roman"/>
        </w:rPr>
        <w:t>compatible</w:t>
      </w:r>
      <w:r w:rsidR="003C5850" w:rsidRPr="429AC0AB">
        <w:rPr>
          <w:rFonts w:eastAsia="Times New Roman"/>
        </w:rPr>
        <w:t xml:space="preserve"> with our devices.  Our previous closing was supported through Google </w:t>
      </w:r>
      <w:r w:rsidR="27350093" w:rsidRPr="429AC0AB">
        <w:rPr>
          <w:rFonts w:eastAsia="Times New Roman"/>
        </w:rPr>
        <w:t>Classroom,</w:t>
      </w:r>
      <w:r w:rsidR="003C5850" w:rsidRPr="429AC0AB">
        <w:rPr>
          <w:rFonts w:eastAsia="Times New Roman"/>
        </w:rPr>
        <w:t xml:space="preserve"> and we will utilize that platform again should the need arise. Students whose families require the support of the hot spot due to poor home internet access will have ours provided to them.</w:t>
      </w:r>
    </w:p>
    <w:p w14:paraId="6567996E" w14:textId="7A0EE034" w:rsidR="51241E89" w:rsidRDefault="51241E89" w:rsidP="429AC0AB">
      <w:pPr>
        <w:pStyle w:val="NoSpacing"/>
        <w:numPr>
          <w:ilvl w:val="1"/>
          <w:numId w:val="18"/>
        </w:numPr>
        <w:rPr>
          <w:szCs w:val="24"/>
        </w:rPr>
      </w:pPr>
      <w:r>
        <w:t xml:space="preserve">Richard Milburn Academy - RMA will purchase </w:t>
      </w:r>
      <w:r w:rsidR="3786B65C">
        <w:t>additional</w:t>
      </w:r>
      <w:r>
        <w:t xml:space="preserve"> hardware (lap top computers and/or i-Pads) to provide student access to online learning tools and LMS including Canvas, Zoom, Microsoft Teams and </w:t>
      </w:r>
      <w:proofErr w:type="spellStart"/>
      <w:r>
        <w:t>Edgenuity</w:t>
      </w:r>
      <w:proofErr w:type="spellEnd"/>
      <w:r>
        <w:t xml:space="preserve">.  This important educational tool allows RMA to provide a regular and substantive educational interaction between students and their classroom instructors, including low-income students and children with disabilities, which may include assistive technology or adaptive equipment.  Strong technological, educational </w:t>
      </w:r>
      <w:r w:rsidR="6E693B0B">
        <w:t>support prepares</w:t>
      </w:r>
      <w:r>
        <w:t xml:space="preserve"> this generation of students for success beyond the classroom.  Strong technological, educational supports also prepare for a nearly seamless transition to full-time online learning in the event of a school closing incident.</w:t>
      </w:r>
    </w:p>
    <w:p w14:paraId="15FE8CFF" w14:textId="786C2D42" w:rsidR="00773F55" w:rsidRPr="00773F55" w:rsidRDefault="00773F55" w:rsidP="429AC0AB">
      <w:pPr>
        <w:pStyle w:val="ListParagraph"/>
        <w:numPr>
          <w:ilvl w:val="1"/>
          <w:numId w:val="18"/>
        </w:numPr>
        <w:spacing w:after="0" w:line="240" w:lineRule="auto"/>
        <w:rPr>
          <w:rFonts w:eastAsia="Times New Roman"/>
        </w:rPr>
      </w:pPr>
      <w:proofErr w:type="spellStart"/>
      <w:r w:rsidRPr="429AC0AB">
        <w:rPr>
          <w:rFonts w:eastAsia="Times New Roman"/>
        </w:rPr>
        <w:t>Samsula</w:t>
      </w:r>
      <w:proofErr w:type="spellEnd"/>
      <w:r w:rsidRPr="429AC0AB">
        <w:rPr>
          <w:rFonts w:eastAsia="Times New Roman"/>
        </w:rPr>
        <w:t xml:space="preserve"> Academy </w:t>
      </w:r>
      <w:r w:rsidR="338C0535" w:rsidRPr="429AC0AB">
        <w:rPr>
          <w:rFonts w:eastAsia="Times New Roman"/>
        </w:rPr>
        <w:t>needs to</w:t>
      </w:r>
      <w:r w:rsidRPr="429AC0AB">
        <w:rPr>
          <w:rFonts w:eastAsia="Times New Roman"/>
        </w:rPr>
        <w:t xml:space="preserve"> upgrad</w:t>
      </w:r>
      <w:r w:rsidR="013AF983" w:rsidRPr="429AC0AB">
        <w:rPr>
          <w:rFonts w:eastAsia="Times New Roman"/>
        </w:rPr>
        <w:t>e</w:t>
      </w:r>
      <w:r w:rsidRPr="429AC0AB">
        <w:rPr>
          <w:rFonts w:eastAsia="Times New Roman"/>
        </w:rPr>
        <w:t xml:space="preserve"> our current technology and internet connectivity.  We are working toward the 1:1 ratio as well.  The technology needs include LCD projectors, adaptors, hot spots, webcams, </w:t>
      </w:r>
      <w:proofErr w:type="gramStart"/>
      <w:r w:rsidR="56A9CFB7" w:rsidRPr="429AC0AB">
        <w:rPr>
          <w:rFonts w:eastAsia="Times New Roman"/>
        </w:rPr>
        <w:t>headphones</w:t>
      </w:r>
      <w:proofErr w:type="gramEnd"/>
      <w:r w:rsidRPr="429AC0AB">
        <w:rPr>
          <w:rFonts w:eastAsia="Times New Roman"/>
        </w:rPr>
        <w:t xml:space="preserve"> and software that is </w:t>
      </w:r>
      <w:r w:rsidR="093D24EF" w:rsidRPr="429AC0AB">
        <w:rPr>
          <w:rFonts w:eastAsia="Times New Roman"/>
        </w:rPr>
        <w:t>compatible with</w:t>
      </w:r>
      <w:r w:rsidRPr="429AC0AB">
        <w:rPr>
          <w:rFonts w:eastAsia="Times New Roman"/>
        </w:rPr>
        <w:t xml:space="preserve"> our devices.   Our previous closing was supported by Google </w:t>
      </w:r>
      <w:r w:rsidR="4ACCB852" w:rsidRPr="429AC0AB">
        <w:rPr>
          <w:rFonts w:eastAsia="Times New Roman"/>
        </w:rPr>
        <w:t>Classroom,</w:t>
      </w:r>
      <w:r w:rsidRPr="429AC0AB">
        <w:rPr>
          <w:rFonts w:eastAsia="Times New Roman"/>
        </w:rPr>
        <w:t xml:space="preserve"> and we will utilize that platform </w:t>
      </w:r>
      <w:r w:rsidR="70237971" w:rsidRPr="429AC0AB">
        <w:rPr>
          <w:rFonts w:eastAsia="Times New Roman"/>
        </w:rPr>
        <w:t>again should</w:t>
      </w:r>
      <w:r w:rsidRPr="429AC0AB">
        <w:rPr>
          <w:rFonts w:eastAsia="Times New Roman"/>
        </w:rPr>
        <w:t xml:space="preserve"> a need arise.  </w:t>
      </w:r>
    </w:p>
    <w:p w14:paraId="4535BFE2" w14:textId="77777777" w:rsidR="009666C5" w:rsidRDefault="009666C5" w:rsidP="00D3063D">
      <w:pPr>
        <w:spacing w:before="0" w:after="200"/>
        <w:rPr>
          <w:rStyle w:val="Normal1"/>
          <w:b/>
          <w:shd w:val="clear" w:color="auto" w:fill="DAB154"/>
        </w:rPr>
      </w:pPr>
    </w:p>
    <w:p w14:paraId="2A90CCA0" w14:textId="5FA12C84" w:rsidR="00862BD5" w:rsidRPr="00D3063D" w:rsidRDefault="00F4642B" w:rsidP="00D3063D">
      <w:pPr>
        <w:spacing w:before="0" w:after="200"/>
        <w:rPr>
          <w:b/>
          <w:shd w:val="clear" w:color="auto" w:fill="DAB154"/>
        </w:rPr>
      </w:pPr>
      <w:r w:rsidRPr="429AC0AB">
        <w:rPr>
          <w:rStyle w:val="Normal1"/>
          <w:b/>
          <w:bCs/>
          <w:shd w:val="clear" w:color="auto" w:fill="DAB154"/>
        </w:rPr>
        <w:lastRenderedPageBreak/>
        <w:t>Activity 2(L)</w:t>
      </w:r>
      <w:r w:rsidR="00244BEC" w:rsidRPr="429AC0AB">
        <w:rPr>
          <w:b/>
          <w:bCs/>
        </w:rPr>
        <w:t xml:space="preserve"> Providing mental health services and supports, including through the implementation of evidence-based full-service community schools.</w:t>
      </w:r>
    </w:p>
    <w:p w14:paraId="6C781CCD" w14:textId="77777777" w:rsidR="00862BD5" w:rsidRDefault="00862BD5" w:rsidP="00244BEC">
      <w:pPr>
        <w:spacing w:before="0" w:after="0" w:line="240" w:lineRule="auto"/>
        <w:rPr>
          <w:rStyle w:val="Normal1"/>
          <w:b/>
          <w:shd w:val="clear" w:color="auto" w:fill="DAB154"/>
        </w:rPr>
      </w:pPr>
    </w:p>
    <w:p w14:paraId="720BE247" w14:textId="485B9762" w:rsidR="00862BD5" w:rsidRDefault="00F4642B" w:rsidP="00755DD7">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7CCB6DA7" w14:textId="5DEF37DD" w:rsidR="00755DD7" w:rsidRPr="00773F55" w:rsidRDefault="5629E078" w:rsidP="429AC0AB">
      <w:pPr>
        <w:pStyle w:val="ListParagraph"/>
        <w:numPr>
          <w:ilvl w:val="0"/>
          <w:numId w:val="24"/>
        </w:numPr>
        <w:spacing w:before="0" w:after="0" w:line="240" w:lineRule="auto"/>
        <w:rPr>
          <w:b/>
          <w:bCs/>
        </w:rPr>
      </w:pPr>
      <w:r>
        <w:t xml:space="preserve">Use 1 - </w:t>
      </w:r>
      <w:r w:rsidR="00755DD7">
        <w:t>Charter Schools:</w:t>
      </w:r>
    </w:p>
    <w:p w14:paraId="26821B89" w14:textId="4E34DEAB" w:rsidR="002A3003" w:rsidRPr="002A3003" w:rsidRDefault="009D0E2A" w:rsidP="429AC0AB">
      <w:pPr>
        <w:pStyle w:val="NoSpacing"/>
        <w:numPr>
          <w:ilvl w:val="1"/>
          <w:numId w:val="24"/>
        </w:numPr>
        <w:rPr>
          <w:rFonts w:cs="Times New Roman"/>
        </w:rPr>
      </w:pPr>
      <w:r w:rsidRPr="429AC0AB">
        <w:rPr>
          <w:rFonts w:eastAsia="Times New Roman" w:cs="Times New Roman"/>
        </w:rPr>
        <w:t xml:space="preserve">Burns Science and Technology - </w:t>
      </w:r>
      <w:r w:rsidR="002C2E42" w:rsidRPr="429AC0AB">
        <w:rPr>
          <w:rFonts w:cs="Times New Roman"/>
        </w:rPr>
        <w:t xml:space="preserve">Extra time and hours for teachers to plan and implement activities for summer. This would include an hourly wage or stipend for each teacher, not to exceed $1,000 for each person planning over the course of 3 years. This would include updating current procedures and activities and adding or updating new activities for 2021-2024 summers. My assumption would be team leaders (8) and ESE teachers (8) meeting after school or early summer to plan. </w:t>
      </w:r>
    </w:p>
    <w:p w14:paraId="5A4B3197" w14:textId="5BEEF4AB" w:rsidR="002A3003" w:rsidRPr="002A3003" w:rsidRDefault="008B04E6" w:rsidP="429AC0AB">
      <w:pPr>
        <w:pStyle w:val="NoSpacing"/>
        <w:numPr>
          <w:ilvl w:val="1"/>
          <w:numId w:val="24"/>
        </w:numPr>
      </w:pPr>
      <w:r w:rsidRPr="429AC0AB">
        <w:rPr>
          <w:rFonts w:eastAsia="Times New Roman"/>
        </w:rPr>
        <w:t xml:space="preserve">Reading Edge Academy - Reading Edge Academy </w:t>
      </w:r>
      <w:r w:rsidR="26A789D9" w:rsidRPr="429AC0AB">
        <w:rPr>
          <w:rFonts w:eastAsia="Times New Roman"/>
        </w:rPr>
        <w:t>provides</w:t>
      </w:r>
      <w:r w:rsidRPr="429AC0AB">
        <w:rPr>
          <w:rFonts w:eastAsia="Times New Roman"/>
        </w:rPr>
        <w:t xml:space="preserve"> a summer program during the summer of 2021.   This program proved to be helpful for those students who participated as evidenced through the data collected during this first part of the school year 2021/2022.  We will continue with the summer program adding additional staff allowing for more student participation.  This summer program will include those students who are ready for enrichment as well as remediation.  Professional Development will be added for the teachers and staff participating in the summer learning program.  The Cafe will be utilized for food services including breakfast and lunch as needed.  Snacks can also be provided for </w:t>
      </w:r>
      <w:r w:rsidR="0D95EA28" w:rsidRPr="429AC0AB">
        <w:rPr>
          <w:rFonts w:eastAsia="Times New Roman"/>
        </w:rPr>
        <w:t>students;</w:t>
      </w:r>
      <w:r w:rsidRPr="429AC0AB">
        <w:rPr>
          <w:rFonts w:eastAsia="Times New Roman"/>
        </w:rPr>
        <w:t xml:space="preserve"> all will meet the National School Lunch Program.  Supplemental instructional supplies will be available for this summer learning program.</w:t>
      </w:r>
    </w:p>
    <w:p w14:paraId="15664625" w14:textId="1BC60BC8" w:rsidR="002A3003" w:rsidRPr="002A3003" w:rsidRDefault="002A3003" w:rsidP="429AC0AB">
      <w:pPr>
        <w:pStyle w:val="NoSpacing"/>
        <w:numPr>
          <w:ilvl w:val="1"/>
          <w:numId w:val="24"/>
        </w:numPr>
      </w:pPr>
      <w:proofErr w:type="spellStart"/>
      <w:r w:rsidRPr="429AC0AB">
        <w:rPr>
          <w:rFonts w:eastAsia="Times New Roman"/>
        </w:rPr>
        <w:t>Samsula</w:t>
      </w:r>
      <w:proofErr w:type="spellEnd"/>
      <w:r w:rsidRPr="429AC0AB">
        <w:rPr>
          <w:rFonts w:eastAsia="Times New Roman"/>
        </w:rPr>
        <w:t xml:space="preserve"> Academy did provide a </w:t>
      </w:r>
      <w:r w:rsidR="122A84D0" w:rsidRPr="429AC0AB">
        <w:rPr>
          <w:rFonts w:eastAsia="Times New Roman"/>
        </w:rPr>
        <w:t>summer</w:t>
      </w:r>
      <w:r w:rsidRPr="429AC0AB">
        <w:rPr>
          <w:rFonts w:eastAsia="Times New Roman"/>
        </w:rPr>
        <w:t xml:space="preserve"> program during the summer of 2021.  Data collected for participants showed overall improvement which continued though the first part of </w:t>
      </w:r>
      <w:r w:rsidR="2A4B313A" w:rsidRPr="429AC0AB">
        <w:rPr>
          <w:rFonts w:eastAsia="Times New Roman"/>
        </w:rPr>
        <w:t>the school</w:t>
      </w:r>
      <w:r w:rsidRPr="429AC0AB">
        <w:rPr>
          <w:rFonts w:eastAsia="Times New Roman"/>
        </w:rPr>
        <w:t xml:space="preserve"> year 2021-2022.  We will continue with the summer program adding additional staff which will allow us to service more students.  The summer program will allow for enrichment as well as remediation.  Professional Development will be provided for teachers to ensure teachers have a clear understanding of the differentiation which will be required.  Research based curriculum will be utilized for summer program for instruction.  Parent meetings will be held to familiarize </w:t>
      </w:r>
      <w:r w:rsidR="7BC073D8" w:rsidRPr="429AC0AB">
        <w:rPr>
          <w:rFonts w:eastAsia="Times New Roman"/>
        </w:rPr>
        <w:t>parents</w:t>
      </w:r>
      <w:r w:rsidRPr="429AC0AB">
        <w:rPr>
          <w:rFonts w:eastAsia="Times New Roman"/>
        </w:rPr>
        <w:t xml:space="preserve"> with the summer program objectives and enlist their support in helping their students at home. </w:t>
      </w:r>
      <w:r w:rsidR="02B6220C" w:rsidRPr="429AC0AB">
        <w:rPr>
          <w:rFonts w:eastAsia="Times New Roman"/>
        </w:rPr>
        <w:t>Specifically,</w:t>
      </w:r>
      <w:r w:rsidRPr="429AC0AB">
        <w:rPr>
          <w:rFonts w:eastAsia="Times New Roman"/>
        </w:rPr>
        <w:t xml:space="preserve"> they can </w:t>
      </w:r>
      <w:r w:rsidR="5063AA27" w:rsidRPr="429AC0AB">
        <w:rPr>
          <w:rFonts w:eastAsia="Times New Roman"/>
        </w:rPr>
        <w:t>hold</w:t>
      </w:r>
      <w:r w:rsidRPr="429AC0AB">
        <w:rPr>
          <w:rFonts w:eastAsia="Times New Roman"/>
        </w:rPr>
        <w:t xml:space="preserve"> their child will be discussed and provided. Café staff will be available to provide breakfast or lunch as needed.  </w:t>
      </w:r>
    </w:p>
    <w:p w14:paraId="37869698" w14:textId="77777777" w:rsidR="00862BD5" w:rsidRPr="008B04E6" w:rsidRDefault="00862BD5" w:rsidP="008B04E6">
      <w:pPr>
        <w:pStyle w:val="ListParagraph"/>
        <w:spacing w:before="0" w:after="0" w:line="240" w:lineRule="auto"/>
        <w:rPr>
          <w:rStyle w:val="Normal1"/>
          <w:b/>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w:t>
      </w:r>
      <w:proofErr w:type="gramStart"/>
      <w:r w:rsidRPr="00244BEC">
        <w:rPr>
          <w:b/>
        </w:rPr>
        <w:t>instruction;</w:t>
      </w:r>
      <w:proofErr w:type="gramEnd"/>
      <w:r w:rsidRPr="00244BEC">
        <w:rPr>
          <w:b/>
        </w:rPr>
        <w:t xml:space="preserve"> </w:t>
      </w:r>
    </w:p>
    <w:p w14:paraId="701A1099" w14:textId="77777777" w:rsidR="00244BEC" w:rsidRPr="00244BEC" w:rsidRDefault="00244BEC" w:rsidP="00244BEC">
      <w:pPr>
        <w:spacing w:before="0" w:after="0" w:line="240" w:lineRule="auto"/>
        <w:rPr>
          <w:b/>
        </w:rPr>
      </w:pPr>
      <w:r w:rsidRPr="00244BEC">
        <w:rPr>
          <w:b/>
        </w:rPr>
        <w:t xml:space="preserve">(ii) implementing evidence-based activities to meet the comprehensive needs of </w:t>
      </w:r>
      <w:proofErr w:type="gramStart"/>
      <w:r w:rsidRPr="00244BEC">
        <w:rPr>
          <w:b/>
        </w:rPr>
        <w:t>students;</w:t>
      </w:r>
      <w:proofErr w:type="gramEnd"/>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2C4721EA" w14:textId="63D1C91A" w:rsidR="00755DD7" w:rsidRPr="002A3003" w:rsidRDefault="174E6F83" w:rsidP="429AC0AB">
      <w:pPr>
        <w:pStyle w:val="ListParagraph"/>
        <w:numPr>
          <w:ilvl w:val="0"/>
          <w:numId w:val="24"/>
        </w:numPr>
        <w:spacing w:before="0" w:after="0" w:line="240" w:lineRule="auto"/>
        <w:rPr>
          <w:b/>
          <w:bCs/>
        </w:rPr>
      </w:pPr>
      <w:r>
        <w:lastRenderedPageBreak/>
        <w:t xml:space="preserve">Use 1 - </w:t>
      </w:r>
      <w:r w:rsidR="00755DD7">
        <w:t>Charter Schools:</w:t>
      </w:r>
    </w:p>
    <w:p w14:paraId="46147827" w14:textId="6BB203AB" w:rsidR="008B04E6" w:rsidRDefault="008B04E6" w:rsidP="00F96C55">
      <w:pPr>
        <w:pStyle w:val="ListParagraph"/>
        <w:numPr>
          <w:ilvl w:val="1"/>
          <w:numId w:val="24"/>
        </w:numPr>
        <w:spacing w:after="0" w:line="240" w:lineRule="auto"/>
        <w:jc w:val="both"/>
        <w:rPr>
          <w:rFonts w:eastAsia="Times New Roman"/>
          <w:bCs/>
          <w:szCs w:val="24"/>
        </w:rPr>
      </w:pPr>
      <w:r>
        <w:rPr>
          <w:rFonts w:eastAsia="Times New Roman"/>
          <w:bCs/>
          <w:szCs w:val="24"/>
        </w:rPr>
        <w:t xml:space="preserve">Reading Edge Academy - </w:t>
      </w:r>
      <w:r w:rsidR="009263C3" w:rsidRPr="009263C3">
        <w:rPr>
          <w:rFonts w:eastAsia="Times New Roman"/>
          <w:bCs/>
          <w:szCs w:val="24"/>
        </w:rPr>
        <w:t xml:space="preserve">Reading Edge Academy will have a summer learning program for students who might have experienced a learning loss and </w:t>
      </w:r>
      <w:proofErr w:type="gramStart"/>
      <w:r w:rsidR="009263C3" w:rsidRPr="009263C3">
        <w:rPr>
          <w:rFonts w:eastAsia="Times New Roman"/>
          <w:bCs/>
          <w:szCs w:val="24"/>
        </w:rPr>
        <w:t>are in need of</w:t>
      </w:r>
      <w:proofErr w:type="gramEnd"/>
      <w:r w:rsidR="009263C3" w:rsidRPr="009263C3">
        <w:rPr>
          <w:rFonts w:eastAsia="Times New Roman"/>
          <w:bCs/>
          <w:szCs w:val="24"/>
        </w:rPr>
        <w:t xml:space="preserve"> remediation and support to attain grade level standard.  There will be Professional Development for teachers and support staff utilizing the differentiation that will be required to support these students.  We use researched based curriculum and materials to support our programs.  We will host Parent opportunities to come to the school to learn how we are working to support their student and how they can come along beside us and continue the support at home.  The goal would be that together we can get their student on grade level and able successfully participate in the following year.</w:t>
      </w:r>
    </w:p>
    <w:p w14:paraId="368D476B" w14:textId="5A5ED619" w:rsidR="002A3003" w:rsidRPr="009666C5" w:rsidRDefault="00F96C55" w:rsidP="429AC0AB">
      <w:pPr>
        <w:pStyle w:val="ListParagraph"/>
        <w:numPr>
          <w:ilvl w:val="1"/>
          <w:numId w:val="24"/>
        </w:numPr>
        <w:spacing w:after="0" w:line="240" w:lineRule="auto"/>
        <w:jc w:val="both"/>
        <w:rPr>
          <w:rFonts w:eastAsia="Times New Roman"/>
        </w:rPr>
      </w:pPr>
      <w:proofErr w:type="spellStart"/>
      <w:r w:rsidRPr="429AC0AB">
        <w:rPr>
          <w:rFonts w:eastAsia="Times New Roman"/>
        </w:rPr>
        <w:t>Samsula</w:t>
      </w:r>
      <w:proofErr w:type="spellEnd"/>
      <w:r w:rsidRPr="429AC0AB">
        <w:rPr>
          <w:rFonts w:eastAsia="Times New Roman"/>
        </w:rPr>
        <w:t xml:space="preserve"> Academy will have a summer learning program for students who might have experienced a learning loss and </w:t>
      </w:r>
      <w:proofErr w:type="gramStart"/>
      <w:r w:rsidRPr="429AC0AB">
        <w:rPr>
          <w:rFonts w:eastAsia="Times New Roman"/>
        </w:rPr>
        <w:t>are in need of</w:t>
      </w:r>
      <w:proofErr w:type="gramEnd"/>
      <w:r w:rsidRPr="429AC0AB">
        <w:rPr>
          <w:rFonts w:eastAsia="Times New Roman"/>
        </w:rPr>
        <w:t xml:space="preserve"> remediation and support to attain grade level standard.  Professional Development will be provided for teachers to ensure teachers have a clear understanding of the differentiation which will be required to support these students.  We use </w:t>
      </w:r>
      <w:r w:rsidR="63133B31" w:rsidRPr="429AC0AB">
        <w:rPr>
          <w:rFonts w:eastAsia="Times New Roman"/>
        </w:rPr>
        <w:t>research-based</w:t>
      </w:r>
      <w:r w:rsidRPr="429AC0AB">
        <w:rPr>
          <w:rFonts w:eastAsia="Times New Roman"/>
        </w:rPr>
        <w:t xml:space="preserve"> curriculum and materials to support our programs (</w:t>
      </w:r>
      <w:proofErr w:type="spellStart"/>
      <w:r w:rsidRPr="429AC0AB">
        <w:rPr>
          <w:rFonts w:eastAsia="Times New Roman"/>
        </w:rPr>
        <w:t>ex.Istation</w:t>
      </w:r>
      <w:proofErr w:type="spellEnd"/>
      <w:r w:rsidRPr="429AC0AB">
        <w:rPr>
          <w:rFonts w:eastAsia="Times New Roman"/>
        </w:rPr>
        <w:t xml:space="preserve"> for Reading). </w:t>
      </w:r>
    </w:p>
    <w:p w14:paraId="04420822" w14:textId="6F4C313F" w:rsidR="00F4642B" w:rsidRDefault="00F4642B" w:rsidP="00244BEC">
      <w:pPr>
        <w:spacing w:before="0" w:after="0" w:line="240" w:lineRule="auto"/>
        <w:rPr>
          <w:rStyle w:val="Normal1"/>
          <w:b/>
          <w:shd w:val="clear" w:color="auto" w:fill="DAB154"/>
        </w:rPr>
      </w:pPr>
    </w:p>
    <w:p w14:paraId="590A3924" w14:textId="76913659" w:rsidR="00862BD5" w:rsidRDefault="00862BD5" w:rsidP="00244BEC">
      <w:pPr>
        <w:spacing w:before="0" w:after="0" w:line="240" w:lineRule="auto"/>
        <w:rPr>
          <w:rStyle w:val="Normal1"/>
          <w:b/>
          <w:shd w:val="clear" w:color="auto" w:fill="DAB154"/>
        </w:rPr>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152AD816" w:rsidR="00244BEC" w:rsidRDefault="00F4642B" w:rsidP="00244BEC">
      <w:pPr>
        <w:spacing w:before="0" w:after="0" w:line="240" w:lineRule="auto"/>
        <w:rPr>
          <w:b/>
        </w:rPr>
      </w:pPr>
      <w:r w:rsidRPr="673FEB46">
        <w:rPr>
          <w:rStyle w:val="Normal1"/>
          <w:b/>
          <w:bCs/>
          <w:shd w:val="clear" w:color="auto" w:fill="DAB154"/>
        </w:rPr>
        <w:t>Activity 2(O)</w:t>
      </w:r>
      <w:r w:rsidR="00244BEC" w:rsidRPr="673FEB46">
        <w:rPr>
          <w:b/>
          <w:bCs/>
        </w:rPr>
        <w:t xml:space="preserve"> School facility repairs and improvements to enable operation of schools to reduce risk of virus transmission and exposure to environmental health hazards, and to support student health needs.</w:t>
      </w:r>
    </w:p>
    <w:p w14:paraId="6E79A910" w14:textId="03EF2218" w:rsidR="00755DD7" w:rsidRPr="002B6087" w:rsidRDefault="431729B9" w:rsidP="429AC0AB">
      <w:pPr>
        <w:pStyle w:val="ListParagraph"/>
        <w:numPr>
          <w:ilvl w:val="0"/>
          <w:numId w:val="24"/>
        </w:numPr>
        <w:spacing w:before="0" w:after="0" w:line="240" w:lineRule="auto"/>
        <w:rPr>
          <w:b/>
          <w:bCs/>
        </w:rPr>
      </w:pPr>
      <w:r>
        <w:t xml:space="preserve">Use 1 - </w:t>
      </w:r>
      <w:r w:rsidR="00755DD7">
        <w:t>Charter Schools:</w:t>
      </w:r>
    </w:p>
    <w:p w14:paraId="74FA0924" w14:textId="7A0114BD" w:rsidR="007865F2" w:rsidRDefault="005E18EF" w:rsidP="429AC0AB">
      <w:pPr>
        <w:pStyle w:val="ListParagraph"/>
        <w:numPr>
          <w:ilvl w:val="1"/>
          <w:numId w:val="24"/>
        </w:numPr>
        <w:spacing w:after="0" w:line="240" w:lineRule="auto"/>
        <w:rPr>
          <w:rFonts w:eastAsia="Times New Roman"/>
        </w:rPr>
      </w:pPr>
      <w:r w:rsidRPr="429AC0AB">
        <w:rPr>
          <w:rFonts w:eastAsia="Times New Roman"/>
        </w:rPr>
        <w:t xml:space="preserve">Burns Science and Technology - </w:t>
      </w:r>
      <w:r w:rsidR="00E02D8A" w:rsidRPr="429AC0AB">
        <w:rPr>
          <w:rFonts w:eastAsia="Times New Roman"/>
        </w:rPr>
        <w:t>Middle and Building 1/2 needed roof repaired because of leaks to prevent mold and a health hazard. Handwashing stations near the cafeteria and playground were crafted to help students stay safe. New water fountains are needed that have water bottle refills and filters so students can have safe water.</w:t>
      </w:r>
    </w:p>
    <w:p w14:paraId="489A9483" w14:textId="4B682256" w:rsidR="00D366BE" w:rsidRDefault="00D366BE" w:rsidP="429AC0AB">
      <w:pPr>
        <w:pStyle w:val="ListParagraph"/>
        <w:numPr>
          <w:ilvl w:val="1"/>
          <w:numId w:val="24"/>
        </w:numPr>
        <w:spacing w:after="0" w:line="240" w:lineRule="auto"/>
        <w:rPr>
          <w:rFonts w:eastAsia="Times New Roman"/>
        </w:rPr>
      </w:pPr>
      <w:proofErr w:type="spellStart"/>
      <w:r w:rsidRPr="429AC0AB">
        <w:rPr>
          <w:rFonts w:eastAsia="Times New Roman"/>
        </w:rPr>
        <w:t>Easterseals</w:t>
      </w:r>
      <w:proofErr w:type="spellEnd"/>
      <w:r w:rsidRPr="429AC0AB">
        <w:rPr>
          <w:rFonts w:eastAsia="Times New Roman"/>
        </w:rPr>
        <w:t xml:space="preserve"> - </w:t>
      </w:r>
      <w:r w:rsidR="00805C85" w:rsidRPr="429AC0AB">
        <w:rPr>
          <w:rFonts w:eastAsia="Times New Roman"/>
        </w:rPr>
        <w:t>Our school has made facility repairs and improvements. We have replaced the carpet in all the classrooms and added tile.  We will put a shade structure and outdoor learning centers on the playground.</w:t>
      </w:r>
    </w:p>
    <w:p w14:paraId="6A756D23" w14:textId="49226C1E" w:rsidR="009263C3" w:rsidRDefault="009263C3" w:rsidP="429AC0AB">
      <w:pPr>
        <w:pStyle w:val="ListParagraph"/>
        <w:numPr>
          <w:ilvl w:val="1"/>
          <w:numId w:val="24"/>
        </w:numPr>
        <w:spacing w:after="0" w:line="240" w:lineRule="auto"/>
        <w:rPr>
          <w:rFonts w:eastAsia="Times New Roman"/>
        </w:rPr>
      </w:pPr>
      <w:r w:rsidRPr="429AC0AB">
        <w:rPr>
          <w:rFonts w:eastAsia="Times New Roman"/>
        </w:rPr>
        <w:t xml:space="preserve">Reading Edge Academy - </w:t>
      </w:r>
      <w:r w:rsidR="00E40359" w:rsidRPr="429AC0AB">
        <w:rPr>
          <w:rFonts w:eastAsia="Times New Roman"/>
        </w:rPr>
        <w:t>Reading Edge Academy will use this opportunity to upgrade our A/C units with air filters and monthly checks to maintain the air quality in our facility.  We also will have our facility pressure cleaned to remove any mold or other substances that could cause allergies or issues for our students.  The lighting could be changed to UV lighting in the classroom to reduce the eye strain due to glare.</w:t>
      </w:r>
    </w:p>
    <w:p w14:paraId="0D25A3BE" w14:textId="4D482BF2" w:rsidR="002B6087" w:rsidRPr="009666C5" w:rsidRDefault="002B6087" w:rsidP="429AC0AB">
      <w:pPr>
        <w:pStyle w:val="ListParagraph"/>
        <w:numPr>
          <w:ilvl w:val="1"/>
          <w:numId w:val="24"/>
        </w:numPr>
        <w:spacing w:after="0" w:line="240" w:lineRule="auto"/>
        <w:rPr>
          <w:rFonts w:eastAsia="Times New Roman"/>
        </w:rPr>
      </w:pPr>
      <w:proofErr w:type="spellStart"/>
      <w:r w:rsidRPr="429AC0AB">
        <w:rPr>
          <w:rFonts w:eastAsia="Times New Roman"/>
        </w:rPr>
        <w:t>Samsula</w:t>
      </w:r>
      <w:proofErr w:type="spellEnd"/>
      <w:r w:rsidRPr="429AC0AB">
        <w:rPr>
          <w:rFonts w:eastAsia="Times New Roman"/>
        </w:rPr>
        <w:t xml:space="preserve"> Academy will take this opportunity to replace weather stripping around doors and windows.    Our water fountains will be inspected, </w:t>
      </w:r>
      <w:proofErr w:type="gramStart"/>
      <w:r w:rsidRPr="429AC0AB">
        <w:rPr>
          <w:rFonts w:eastAsia="Times New Roman"/>
        </w:rPr>
        <w:t>cleaned</w:t>
      </w:r>
      <w:proofErr w:type="gramEnd"/>
      <w:r w:rsidRPr="429AC0AB">
        <w:rPr>
          <w:rFonts w:eastAsia="Times New Roman"/>
        </w:rPr>
        <w:t xml:space="preserve"> and replaced as needed.  Our facility will be pressure cleaned to remove any mold and allergens.   </w:t>
      </w:r>
    </w:p>
    <w:p w14:paraId="736BF83E" w14:textId="77777777" w:rsidR="009666C5" w:rsidRDefault="009666C5" w:rsidP="009666C5">
      <w:pPr>
        <w:spacing w:before="0" w:after="200"/>
        <w:rPr>
          <w:rStyle w:val="Normal1"/>
          <w:b/>
          <w:shd w:val="clear" w:color="auto" w:fill="DAB154"/>
        </w:rPr>
      </w:pPr>
    </w:p>
    <w:p w14:paraId="05244FCB" w14:textId="1A8B7749" w:rsidR="00862BD5" w:rsidRPr="009666C5" w:rsidRDefault="00F4642B" w:rsidP="009666C5">
      <w:pPr>
        <w:spacing w:before="0" w:after="200"/>
        <w:rPr>
          <w:b/>
          <w:shd w:val="clear" w:color="auto" w:fill="DAB154"/>
        </w:rPr>
      </w:pPr>
      <w:r w:rsidRPr="673FEB46">
        <w:rPr>
          <w:rStyle w:val="Normal1"/>
          <w:b/>
          <w:bCs/>
          <w:shd w:val="clear" w:color="auto" w:fill="DAB154"/>
        </w:rPr>
        <w:t>Activity 2(P)</w:t>
      </w:r>
      <w:r w:rsidR="00244BEC" w:rsidRPr="673FEB46">
        <w:rPr>
          <w:b/>
          <w:bCs/>
        </w:rPr>
        <w:t xml:space="preserve"> Inspection, testing, maintenance, repair, replacement, and upgrade projects to improve the indoor air</w:t>
      </w:r>
      <w:r w:rsidRPr="673FEB46">
        <w:rPr>
          <w:b/>
          <w:bCs/>
        </w:rPr>
        <w:t xml:space="preserve"> </w:t>
      </w:r>
      <w:r w:rsidR="00244BEC" w:rsidRPr="673FEB46">
        <w:rPr>
          <w:b/>
          <w:bCs/>
        </w:rPr>
        <w:t xml:space="preserve">quality in school facilities, including mechanical and nonmechanical heating, ventilation, and air conditioning systems, filtering, purification and other air cleaning, fans, control systems, and window and door repair and replacement. </w:t>
      </w:r>
    </w:p>
    <w:p w14:paraId="639E5C3A" w14:textId="5F57814C" w:rsidR="009A31BA" w:rsidRPr="00C21B2E" w:rsidRDefault="0D0E0D71" w:rsidP="429AC0AB">
      <w:pPr>
        <w:pStyle w:val="ListParagraph"/>
        <w:numPr>
          <w:ilvl w:val="0"/>
          <w:numId w:val="18"/>
        </w:numPr>
        <w:spacing w:before="0" w:after="0" w:line="240" w:lineRule="auto"/>
        <w:rPr>
          <w:rStyle w:val="Normal1"/>
          <w:b/>
          <w:bCs/>
        </w:rPr>
      </w:pPr>
      <w:r w:rsidRPr="429AC0AB">
        <w:rPr>
          <w:rStyle w:val="Normal1"/>
        </w:rPr>
        <w:t xml:space="preserve">Use 1 - </w:t>
      </w:r>
      <w:r w:rsidR="009A31BA" w:rsidRPr="429AC0AB">
        <w:rPr>
          <w:rStyle w:val="Normal1"/>
        </w:rPr>
        <w:t>Charter Schools:</w:t>
      </w:r>
    </w:p>
    <w:p w14:paraId="74DAE8F1" w14:textId="5018CBD1" w:rsidR="79449478" w:rsidRDefault="79449478" w:rsidP="429AC0AB">
      <w:pPr>
        <w:pStyle w:val="ListParagraph"/>
        <w:numPr>
          <w:ilvl w:val="1"/>
          <w:numId w:val="18"/>
        </w:numPr>
        <w:spacing w:after="0" w:line="240" w:lineRule="auto"/>
        <w:jc w:val="both"/>
      </w:pPr>
      <w:r w:rsidRPr="429AC0AB">
        <w:rPr>
          <w:rFonts w:eastAsia="Times New Roman"/>
        </w:rPr>
        <w:t>Burns Science and Technology – Projects such as purifi</w:t>
      </w:r>
      <w:r w:rsidR="7D07787F" w:rsidRPr="429AC0AB">
        <w:rPr>
          <w:rFonts w:eastAsia="Times New Roman"/>
        </w:rPr>
        <w:t xml:space="preserve">ers in every classroom, replacement of restroom exhaust fans, and replacement of outside fireproof doors. </w:t>
      </w:r>
    </w:p>
    <w:p w14:paraId="6BB9435B" w14:textId="11E7F6AC" w:rsidR="79449478" w:rsidRDefault="79449478" w:rsidP="429AC0AB">
      <w:pPr>
        <w:pStyle w:val="ListParagraph"/>
        <w:numPr>
          <w:ilvl w:val="1"/>
          <w:numId w:val="18"/>
        </w:numPr>
        <w:spacing w:after="0" w:line="240" w:lineRule="auto"/>
        <w:jc w:val="both"/>
        <w:rPr>
          <w:rStyle w:val="Normal1"/>
          <w:rFonts w:asciiTheme="minorHAnsi" w:eastAsiaTheme="minorEastAsia" w:hAnsiTheme="minorHAnsi" w:cstheme="minorBidi"/>
          <w:szCs w:val="24"/>
        </w:rPr>
      </w:pPr>
      <w:r w:rsidRPr="429AC0AB">
        <w:rPr>
          <w:rStyle w:val="Normal1"/>
        </w:rPr>
        <w:lastRenderedPageBreak/>
        <w:t xml:space="preserve">The Chiles Academy - Replace aging windows and doors in the school facility to improve indoor air quality and energy efficiency </w:t>
      </w:r>
      <w:r w:rsidR="2D3C6A63" w:rsidRPr="429AC0AB">
        <w:rPr>
          <w:rStyle w:val="Normal1"/>
        </w:rPr>
        <w:t>for</w:t>
      </w:r>
      <w:r w:rsidRPr="429AC0AB">
        <w:rPr>
          <w:rStyle w:val="Normal1"/>
        </w:rPr>
        <w:t xml:space="preserve"> $202,140.43.</w:t>
      </w:r>
    </w:p>
    <w:p w14:paraId="67154952" w14:textId="1614A655" w:rsidR="00C5078F" w:rsidRDefault="00C5078F" w:rsidP="00C21B2E">
      <w:pPr>
        <w:pStyle w:val="ListParagraph"/>
        <w:numPr>
          <w:ilvl w:val="1"/>
          <w:numId w:val="18"/>
        </w:numPr>
        <w:spacing w:after="0" w:line="240" w:lineRule="auto"/>
        <w:jc w:val="both"/>
        <w:rPr>
          <w:rFonts w:eastAsia="Times New Roman"/>
          <w:bCs/>
          <w:szCs w:val="24"/>
        </w:rPr>
      </w:pPr>
      <w:proofErr w:type="spellStart"/>
      <w:r>
        <w:rPr>
          <w:rFonts w:eastAsia="Times New Roman"/>
          <w:bCs/>
          <w:szCs w:val="24"/>
        </w:rPr>
        <w:t>Easterseals</w:t>
      </w:r>
      <w:proofErr w:type="spellEnd"/>
      <w:r>
        <w:rPr>
          <w:rFonts w:eastAsia="Times New Roman"/>
          <w:bCs/>
          <w:szCs w:val="24"/>
        </w:rPr>
        <w:t xml:space="preserve"> - </w:t>
      </w:r>
      <w:r w:rsidRPr="00C5078F">
        <w:rPr>
          <w:rFonts w:eastAsia="Times New Roman"/>
          <w:bCs/>
          <w:szCs w:val="24"/>
        </w:rPr>
        <w:t>Our school has replaced the air conditioning unit to improve the indoor air quality of our facility. We have unreplaced two HVAC units.</w:t>
      </w:r>
    </w:p>
    <w:p w14:paraId="779A5A65" w14:textId="33DE1CF5" w:rsidR="000C243B" w:rsidRDefault="000C243B" w:rsidP="429AC0AB">
      <w:pPr>
        <w:pStyle w:val="ListParagraph"/>
        <w:numPr>
          <w:ilvl w:val="1"/>
          <w:numId w:val="18"/>
        </w:numPr>
        <w:spacing w:after="0" w:line="240" w:lineRule="auto"/>
        <w:jc w:val="both"/>
        <w:rPr>
          <w:rFonts w:eastAsia="Times New Roman"/>
        </w:rPr>
      </w:pPr>
      <w:r w:rsidRPr="429AC0AB">
        <w:rPr>
          <w:rFonts w:eastAsia="Times New Roman"/>
        </w:rPr>
        <w:t xml:space="preserve">Ivy Hawn </w:t>
      </w:r>
      <w:r w:rsidR="00B67491" w:rsidRPr="429AC0AB">
        <w:rPr>
          <w:rFonts w:eastAsia="Times New Roman"/>
        </w:rPr>
        <w:t>–</w:t>
      </w:r>
      <w:r w:rsidRPr="429AC0AB">
        <w:rPr>
          <w:rFonts w:eastAsia="Times New Roman"/>
        </w:rPr>
        <w:t xml:space="preserve"> </w:t>
      </w:r>
      <w:r w:rsidR="00B67491" w:rsidRPr="429AC0AB">
        <w:rPr>
          <w:rFonts w:eastAsia="Times New Roman"/>
        </w:rPr>
        <w:t xml:space="preserve">Purchasing and installing </w:t>
      </w:r>
      <w:r w:rsidR="36342875" w:rsidRPr="429AC0AB">
        <w:rPr>
          <w:rFonts w:eastAsia="Times New Roman"/>
        </w:rPr>
        <w:t>an air</w:t>
      </w:r>
      <w:r w:rsidR="00B67491" w:rsidRPr="429AC0AB">
        <w:rPr>
          <w:rFonts w:eastAsia="Times New Roman"/>
        </w:rPr>
        <w:t xml:space="preserve"> purification system for the entire campus that will be installed in our air handling units and will run continuously. </w:t>
      </w:r>
    </w:p>
    <w:p w14:paraId="620CB017" w14:textId="2401E426" w:rsidR="00E40359" w:rsidRDefault="00E40359" w:rsidP="00C21B2E">
      <w:pPr>
        <w:pStyle w:val="ListParagraph"/>
        <w:numPr>
          <w:ilvl w:val="1"/>
          <w:numId w:val="18"/>
        </w:numPr>
        <w:spacing w:after="0" w:line="240" w:lineRule="auto"/>
        <w:jc w:val="both"/>
        <w:rPr>
          <w:rFonts w:eastAsia="Times New Roman"/>
          <w:bCs/>
          <w:szCs w:val="24"/>
        </w:rPr>
      </w:pPr>
      <w:r>
        <w:rPr>
          <w:rFonts w:eastAsia="Times New Roman"/>
          <w:bCs/>
          <w:szCs w:val="24"/>
        </w:rPr>
        <w:t xml:space="preserve">Reading Edge Academy - </w:t>
      </w:r>
      <w:r w:rsidR="0065689D" w:rsidRPr="0065689D">
        <w:rPr>
          <w:rFonts w:eastAsia="Times New Roman"/>
          <w:bCs/>
          <w:szCs w:val="24"/>
        </w:rPr>
        <w:t>Reading Edge Academy's A/C unit will need replacing in this time frame.  Our water fountains and weather stripping for our windows and doors will need to be adjusted or replaced.</w:t>
      </w:r>
    </w:p>
    <w:p w14:paraId="1EB43E6D" w14:textId="1CDE3575" w:rsidR="00C21B2E" w:rsidRPr="00C21B2E" w:rsidRDefault="00C21B2E" w:rsidP="429AC0AB">
      <w:pPr>
        <w:pStyle w:val="ListParagraph"/>
        <w:numPr>
          <w:ilvl w:val="1"/>
          <w:numId w:val="18"/>
        </w:numPr>
        <w:spacing w:after="0" w:line="240" w:lineRule="auto"/>
        <w:jc w:val="both"/>
        <w:rPr>
          <w:rStyle w:val="Normal1"/>
          <w:rFonts w:eastAsia="Times New Roman"/>
          <w:shd w:val="clear" w:color="auto" w:fill="DAB154"/>
        </w:rPr>
      </w:pPr>
      <w:proofErr w:type="spellStart"/>
      <w:r w:rsidRPr="429AC0AB">
        <w:rPr>
          <w:rFonts w:eastAsia="Times New Roman"/>
        </w:rPr>
        <w:t>Samsula</w:t>
      </w:r>
      <w:proofErr w:type="spellEnd"/>
      <w:r w:rsidRPr="429AC0AB">
        <w:rPr>
          <w:rFonts w:eastAsia="Times New Roman"/>
        </w:rPr>
        <w:t xml:space="preserve"> Academy </w:t>
      </w:r>
      <w:r w:rsidR="006540C4" w:rsidRPr="429AC0AB">
        <w:rPr>
          <w:rFonts w:eastAsia="Times New Roman"/>
        </w:rPr>
        <w:t>–</w:t>
      </w:r>
      <w:r w:rsidRPr="429AC0AB">
        <w:rPr>
          <w:rFonts w:eastAsia="Times New Roman"/>
        </w:rPr>
        <w:t xml:space="preserve"> Maintenance of the </w:t>
      </w:r>
      <w:proofErr w:type="spellStart"/>
      <w:r w:rsidRPr="429AC0AB">
        <w:rPr>
          <w:rFonts w:eastAsia="Times New Roman"/>
        </w:rPr>
        <w:t>Samsula</w:t>
      </w:r>
      <w:proofErr w:type="spellEnd"/>
      <w:r w:rsidRPr="429AC0AB">
        <w:rPr>
          <w:rFonts w:eastAsia="Times New Roman"/>
        </w:rPr>
        <w:t xml:space="preserve"> Academy campus will include Maintenance of the AC/Heating Unit</w:t>
      </w:r>
      <w:r w:rsidRPr="429AC0AB">
        <w:rPr>
          <w:rFonts w:eastAsia="Times New Roman"/>
          <w:vanish/>
        </w:rPr>
        <w:t xml:space="preserve">eating </w:t>
      </w:r>
      <w:r w:rsidR="200BDBC1" w:rsidRPr="429AC0AB">
        <w:rPr>
          <w:rFonts w:eastAsia="Times New Roman"/>
          <w:vanish/>
        </w:rPr>
        <w:t>Units</w:t>
      </w:r>
      <w:r w:rsidRPr="429AC0AB">
        <w:rPr>
          <w:rFonts w:eastAsia="Times New Roman"/>
          <w:vanish/>
        </w:rPr>
        <w:t>, Heating units</w:t>
      </w:r>
      <w:r w:rsidR="45B8857A" w:rsidRPr="429AC0AB">
        <w:rPr>
          <w:rFonts w:eastAsia="Times New Roman"/>
          <w:vanish/>
        </w:rPr>
        <w:t xml:space="preserve"> </w:t>
      </w:r>
      <w:r w:rsidRPr="429AC0AB">
        <w:rPr>
          <w:rFonts w:eastAsia="Times New Roman"/>
        </w:rPr>
        <w:t xml:space="preserve">(replacement if needed, cleaning and replacements of the filters biannually, well maintenance and inspections by Biometrics, grounds maintenance and continued use of cleaning service company.  </w:t>
      </w:r>
    </w:p>
    <w:p w14:paraId="6EF458BD" w14:textId="77777777"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7C54AC37" w14:textId="4B8DE6C2" w:rsidR="00A371D0" w:rsidRPr="00A371D0" w:rsidRDefault="00A371D0" w:rsidP="00A371D0">
      <w:pPr>
        <w:spacing w:before="0" w:after="0" w:line="240" w:lineRule="auto"/>
        <w:rPr>
          <w:rStyle w:val="Normal1"/>
          <w:b/>
          <w:shd w:val="clear" w:color="auto" w:fill="DAB154"/>
        </w:rPr>
      </w:pPr>
    </w:p>
    <w:p w14:paraId="44ADDF84" w14:textId="2605DBAB" w:rsidR="00A371D0" w:rsidRPr="00C21B2E" w:rsidRDefault="3C2D618C" w:rsidP="429AC0AB">
      <w:pPr>
        <w:pStyle w:val="ListParagraph"/>
        <w:numPr>
          <w:ilvl w:val="0"/>
          <w:numId w:val="18"/>
        </w:numPr>
        <w:spacing w:before="0" w:after="0" w:line="240" w:lineRule="auto"/>
        <w:rPr>
          <w:rStyle w:val="Normal1"/>
          <w:b/>
          <w:bCs/>
        </w:rPr>
      </w:pPr>
      <w:r w:rsidRPr="429AC0AB">
        <w:rPr>
          <w:rStyle w:val="Normal1"/>
        </w:rPr>
        <w:t xml:space="preserve">Use 1 - </w:t>
      </w:r>
      <w:r w:rsidR="00A371D0" w:rsidRPr="429AC0AB">
        <w:rPr>
          <w:rStyle w:val="Normal1"/>
        </w:rPr>
        <w:t>Charter Schools:</w:t>
      </w:r>
    </w:p>
    <w:p w14:paraId="3EDD2A4E" w14:textId="259FC9A8" w:rsidR="00862BD5" w:rsidRPr="00A371D0" w:rsidRDefault="00A371D0" w:rsidP="00416C33">
      <w:pPr>
        <w:pStyle w:val="ListParagraph"/>
        <w:numPr>
          <w:ilvl w:val="1"/>
          <w:numId w:val="18"/>
        </w:numPr>
        <w:spacing w:before="0" w:after="0" w:line="240" w:lineRule="auto"/>
        <w:jc w:val="both"/>
        <w:rPr>
          <w:rStyle w:val="Normal1"/>
          <w:b/>
          <w:shd w:val="clear" w:color="auto" w:fill="DAB154"/>
        </w:rPr>
      </w:pPr>
      <w:proofErr w:type="spellStart"/>
      <w:r w:rsidRPr="00A371D0">
        <w:rPr>
          <w:rFonts w:eastAsia="Times New Roman"/>
          <w:bCs/>
          <w:szCs w:val="24"/>
        </w:rPr>
        <w:t>Easterseals</w:t>
      </w:r>
      <w:proofErr w:type="spellEnd"/>
      <w:r w:rsidRPr="00A371D0">
        <w:rPr>
          <w:rFonts w:eastAsia="Times New Roman"/>
          <w:bCs/>
          <w:szCs w:val="24"/>
        </w:rPr>
        <w:t xml:space="preserve"> - </w:t>
      </w:r>
      <w:r w:rsidR="00ED0D82" w:rsidRPr="00ED0D82">
        <w:rPr>
          <w:rFonts w:eastAsia="Times New Roman"/>
          <w:bCs/>
          <w:szCs w:val="24"/>
        </w:rPr>
        <w:t>Or school plans to provide continuing education for our staff.</w:t>
      </w:r>
    </w:p>
    <w:p w14:paraId="1D4437DF" w14:textId="77777777" w:rsidR="00F4642B" w:rsidRDefault="00F4642B" w:rsidP="00244BEC">
      <w:pPr>
        <w:spacing w:before="0" w:after="0" w:line="240" w:lineRule="auto"/>
        <w:rPr>
          <w:rStyle w:val="Normal1"/>
          <w:b/>
          <w:shd w:val="clear" w:color="auto" w:fill="DAB154"/>
        </w:rPr>
      </w:pPr>
    </w:p>
    <w:p w14:paraId="0AA0D1EA" w14:textId="04090C58" w:rsidR="00862BD5" w:rsidRDefault="00F4642B" w:rsidP="00D22079">
      <w:pPr>
        <w:spacing w:before="0" w:after="0" w:line="240" w:lineRule="auto"/>
        <w:rPr>
          <w:b/>
        </w:rPr>
      </w:pPr>
      <w:r>
        <w:rPr>
          <w:rStyle w:val="Normal1"/>
          <w:b/>
          <w:shd w:val="clear" w:color="auto" w:fill="DAB154"/>
        </w:rPr>
        <w:t>Activity 2</w:t>
      </w:r>
      <w:r w:rsidR="006540C4">
        <w:rPr>
          <w:rStyle w:val="Normal1"/>
          <w:b/>
          <w:shd w:val="clear" w:color="auto" w:fill="DAB154"/>
        </w:rPr>
        <w:t>®</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071E150A" w14:textId="779D8004" w:rsidR="00D22079" w:rsidRPr="00FB260C" w:rsidRDefault="00D22079" w:rsidP="673FEB46">
      <w:pPr>
        <w:pStyle w:val="ListParagraph"/>
        <w:numPr>
          <w:ilvl w:val="0"/>
          <w:numId w:val="18"/>
        </w:numPr>
        <w:spacing w:before="0" w:after="0" w:line="240" w:lineRule="auto"/>
        <w:rPr>
          <w:rStyle w:val="Normal1"/>
        </w:rPr>
      </w:pPr>
      <w:r w:rsidRPr="429AC0AB">
        <w:rPr>
          <w:rStyle w:val="Normal1"/>
        </w:rPr>
        <w:t xml:space="preserve">Use 1 </w:t>
      </w:r>
      <w:r w:rsidR="006540C4" w:rsidRPr="429AC0AB">
        <w:rPr>
          <w:rStyle w:val="Normal1"/>
        </w:rPr>
        <w:t>–</w:t>
      </w:r>
      <w:r w:rsidR="3CD2DBC9" w:rsidRPr="429AC0AB">
        <w:rPr>
          <w:rStyle w:val="Normal1"/>
        </w:rPr>
        <w:t xml:space="preserve"> </w:t>
      </w:r>
      <w:r w:rsidR="5D53272E" w:rsidRPr="429AC0AB">
        <w:rPr>
          <w:rStyle w:val="Normal1"/>
        </w:rPr>
        <w:t>Employee mental health and wellness.</w:t>
      </w:r>
    </w:p>
    <w:p w14:paraId="5D0CA9DE" w14:textId="58D693EA" w:rsidR="00D22079" w:rsidRPr="00FB260C" w:rsidRDefault="5D53272E" w:rsidP="429AC0AB">
      <w:pPr>
        <w:pStyle w:val="ListParagraph"/>
        <w:numPr>
          <w:ilvl w:val="0"/>
          <w:numId w:val="18"/>
        </w:numPr>
        <w:spacing w:before="0" w:after="0" w:line="240" w:lineRule="auto"/>
        <w:rPr>
          <w:rStyle w:val="Normal1"/>
          <w:rFonts w:asciiTheme="minorHAnsi" w:eastAsiaTheme="minorEastAsia" w:hAnsiTheme="minorHAnsi" w:cstheme="minorBidi"/>
        </w:rPr>
      </w:pPr>
      <w:r w:rsidRPr="429AC0AB">
        <w:rPr>
          <w:rStyle w:val="Normal1"/>
        </w:rPr>
        <w:t xml:space="preserve">Use 2 - Unemployment Compensation Services. Due to </w:t>
      </w:r>
      <w:r w:rsidR="3855E6FD" w:rsidRPr="429AC0AB">
        <w:rPr>
          <w:rStyle w:val="Normal1"/>
        </w:rPr>
        <w:t>a decrease</w:t>
      </w:r>
      <w:r w:rsidRPr="429AC0AB">
        <w:rPr>
          <w:rStyle w:val="Normal1"/>
        </w:rPr>
        <w:t xml:space="preserve"> in funds, we need to cover this cost for the </w:t>
      </w:r>
      <w:r w:rsidR="7F88F557" w:rsidRPr="429AC0AB">
        <w:rPr>
          <w:rStyle w:val="Normal1"/>
        </w:rPr>
        <w:t>LEA</w:t>
      </w:r>
      <w:r w:rsidRPr="429AC0AB">
        <w:rPr>
          <w:rStyle w:val="Normal1"/>
        </w:rPr>
        <w:t xml:space="preserve"> with ESSER funds.</w:t>
      </w:r>
    </w:p>
    <w:p w14:paraId="19FE254E" w14:textId="715AB2ED" w:rsidR="00D22079" w:rsidRPr="00FB260C" w:rsidRDefault="5D53272E" w:rsidP="673FEB46">
      <w:pPr>
        <w:pStyle w:val="ListParagraph"/>
        <w:numPr>
          <w:ilvl w:val="0"/>
          <w:numId w:val="18"/>
        </w:numPr>
        <w:spacing w:before="0" w:after="0" w:line="240" w:lineRule="auto"/>
        <w:rPr>
          <w:rStyle w:val="Normal1"/>
        </w:rPr>
      </w:pPr>
      <w:r w:rsidRPr="673FEB46">
        <w:rPr>
          <w:rStyle w:val="Normal1"/>
        </w:rPr>
        <w:t>Use 3 – Salaries for Volusia Virtual school substitutes.</w:t>
      </w:r>
    </w:p>
    <w:p w14:paraId="5B3C911A" w14:textId="218D2CBB" w:rsidR="00C21B2E" w:rsidRPr="00C21B2E" w:rsidRDefault="464AA649" w:rsidP="00E07F9D">
      <w:pPr>
        <w:pStyle w:val="ListParagraph"/>
        <w:numPr>
          <w:ilvl w:val="0"/>
          <w:numId w:val="18"/>
        </w:numPr>
        <w:spacing w:before="0" w:after="0" w:line="240" w:lineRule="auto"/>
      </w:pPr>
      <w:r>
        <w:t xml:space="preserve">Use 4 - </w:t>
      </w:r>
      <w:r w:rsidR="00C21B2E">
        <w:t>Charter Schools:</w:t>
      </w:r>
    </w:p>
    <w:p w14:paraId="2056FB02" w14:textId="313DD3B6" w:rsidR="0082533E" w:rsidRDefault="0082533E" w:rsidP="00082279">
      <w:pPr>
        <w:pStyle w:val="ListParagraph"/>
        <w:numPr>
          <w:ilvl w:val="1"/>
          <w:numId w:val="18"/>
        </w:numPr>
        <w:spacing w:after="0" w:line="240" w:lineRule="auto"/>
        <w:jc w:val="both"/>
        <w:rPr>
          <w:rFonts w:eastAsia="Times New Roman"/>
          <w:bCs/>
          <w:szCs w:val="24"/>
        </w:rPr>
      </w:pPr>
      <w:r>
        <w:rPr>
          <w:rFonts w:eastAsia="Times New Roman"/>
          <w:bCs/>
          <w:szCs w:val="24"/>
        </w:rPr>
        <w:t>Ivy Hawn – We need to have quick access to communicate with the whole building and need to install a fully integrated intercom system. We also need to install a BDA so emergency responders can comm</w:t>
      </w:r>
      <w:r w:rsidR="007A4512">
        <w:rPr>
          <w:rFonts w:eastAsia="Times New Roman"/>
          <w:bCs/>
          <w:szCs w:val="24"/>
        </w:rPr>
        <w:t xml:space="preserve">unicate inside the building with their control centers outside of the building. The campus is open and needs to be secured with fencing and gates to keep motorists out of the student walkway between buildings. </w:t>
      </w:r>
      <w:r w:rsidR="00B86CD4">
        <w:rPr>
          <w:rFonts w:eastAsia="Times New Roman"/>
          <w:bCs/>
          <w:szCs w:val="24"/>
        </w:rPr>
        <w:t xml:space="preserve">We also plan to build a media center for middle school students, enlarge our student success area and move administration back to the main building. </w:t>
      </w:r>
      <w:r w:rsidR="00E14725">
        <w:rPr>
          <w:rFonts w:eastAsia="Times New Roman"/>
          <w:bCs/>
          <w:szCs w:val="24"/>
        </w:rPr>
        <w:t xml:space="preserve">This requires construction to have a single point of entry and building additional classrooms. </w:t>
      </w:r>
    </w:p>
    <w:p w14:paraId="7FEC26B6" w14:textId="148316FA" w:rsidR="0065689D" w:rsidRDefault="0065689D" w:rsidP="429AC0AB">
      <w:pPr>
        <w:pStyle w:val="ListParagraph"/>
        <w:numPr>
          <w:ilvl w:val="1"/>
          <w:numId w:val="18"/>
        </w:numPr>
        <w:spacing w:after="0" w:line="240" w:lineRule="auto"/>
        <w:jc w:val="both"/>
        <w:rPr>
          <w:rFonts w:eastAsia="Times New Roman"/>
        </w:rPr>
      </w:pPr>
      <w:r w:rsidRPr="429AC0AB">
        <w:rPr>
          <w:rFonts w:eastAsia="Times New Roman"/>
        </w:rPr>
        <w:t xml:space="preserve">Reading Edge Academy - </w:t>
      </w:r>
      <w:r w:rsidR="00DD4482" w:rsidRPr="429AC0AB">
        <w:rPr>
          <w:rFonts w:eastAsia="Times New Roman"/>
        </w:rPr>
        <w:t xml:space="preserve">The other activities that are necessary to maintain the operation of our programs include the following staff continue to be employed and at work: Cafe, Office support, and our instructional staff.  Students and families have needs that cannot always be </w:t>
      </w:r>
      <w:r w:rsidR="6D6F0FE1" w:rsidRPr="429AC0AB">
        <w:rPr>
          <w:rFonts w:eastAsia="Times New Roman"/>
        </w:rPr>
        <w:t>addressed</w:t>
      </w:r>
      <w:r w:rsidR="00DD4482" w:rsidRPr="429AC0AB">
        <w:rPr>
          <w:rFonts w:eastAsia="Times New Roman"/>
        </w:rPr>
        <w:t xml:space="preserve"> through electronic correspondence.</w:t>
      </w:r>
    </w:p>
    <w:p w14:paraId="3C038BB7" w14:textId="756A66C9" w:rsidR="00082279" w:rsidRPr="00082279" w:rsidRDefault="00082279" w:rsidP="429AC0AB">
      <w:pPr>
        <w:pStyle w:val="ListParagraph"/>
        <w:numPr>
          <w:ilvl w:val="1"/>
          <w:numId w:val="18"/>
        </w:numPr>
        <w:spacing w:after="0" w:line="240" w:lineRule="auto"/>
        <w:jc w:val="both"/>
        <w:rPr>
          <w:rFonts w:eastAsia="Times New Roman"/>
        </w:rPr>
      </w:pPr>
      <w:proofErr w:type="spellStart"/>
      <w:r w:rsidRPr="429AC0AB">
        <w:rPr>
          <w:rFonts w:eastAsia="Times New Roman"/>
        </w:rPr>
        <w:t>Samsula</w:t>
      </w:r>
      <w:proofErr w:type="spellEnd"/>
      <w:r w:rsidRPr="429AC0AB">
        <w:rPr>
          <w:rFonts w:eastAsia="Times New Roman"/>
        </w:rPr>
        <w:t xml:space="preserve"> Academy </w:t>
      </w:r>
      <w:r w:rsidR="006540C4" w:rsidRPr="429AC0AB">
        <w:rPr>
          <w:rFonts w:eastAsia="Times New Roman"/>
        </w:rPr>
        <w:t>–</w:t>
      </w:r>
      <w:r w:rsidRPr="429AC0AB">
        <w:rPr>
          <w:rFonts w:eastAsia="Times New Roman"/>
        </w:rPr>
        <w:t xml:space="preserve"> The activities that are necessary to maintain the operation of our programs include the following: staff to continue to be employed and at work which include the administration, café, office support, and out instructional staff. Students and families have needs that cannot always be addressed through </w:t>
      </w:r>
      <w:r w:rsidR="7479207C" w:rsidRPr="429AC0AB">
        <w:rPr>
          <w:rFonts w:eastAsia="Times New Roman"/>
        </w:rPr>
        <w:t>electronic correspondence</w:t>
      </w:r>
      <w:r w:rsidRPr="429AC0AB">
        <w:rPr>
          <w:rFonts w:eastAsia="Times New Roman"/>
        </w:rPr>
        <w:t xml:space="preserve">. </w:t>
      </w:r>
    </w:p>
    <w:p w14:paraId="4AB84216" w14:textId="77777777" w:rsidR="00862BD5" w:rsidRPr="0082533E" w:rsidRDefault="00862BD5" w:rsidP="0082533E">
      <w:pPr>
        <w:pStyle w:val="ListParagraph"/>
        <w:spacing w:before="0" w:after="0" w:line="240" w:lineRule="auto"/>
        <w:rPr>
          <w:rStyle w:val="Normal1"/>
          <w:szCs w:val="24"/>
        </w:rPr>
      </w:pPr>
    </w:p>
    <w:p w14:paraId="5DC8B546" w14:textId="18AB9E29" w:rsidR="00862BD5" w:rsidRDefault="00244BEC" w:rsidP="00F07889">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w:t>
      </w:r>
      <w:r w:rsidR="00F4642B" w:rsidRPr="00F4642B">
        <w:rPr>
          <w:b/>
        </w:rPr>
        <w:lastRenderedPageBreak/>
        <w:t>unrestricted indirect cost rate. However, to ensure that the total administrative costs are reasonable, the total direct and indirect costs may not exceed five percent (5%) of the LEA’s total award.</w:t>
      </w:r>
    </w:p>
    <w:p w14:paraId="0ADF3DB3" w14:textId="6A3C2175" w:rsidR="00F07889" w:rsidRPr="00F07889" w:rsidRDefault="135F7281" w:rsidP="673FEB46">
      <w:pPr>
        <w:pStyle w:val="ListParagraph"/>
        <w:numPr>
          <w:ilvl w:val="0"/>
          <w:numId w:val="25"/>
        </w:numPr>
        <w:spacing w:before="0" w:after="0" w:line="240" w:lineRule="auto"/>
        <w:rPr>
          <w:b/>
          <w:bCs/>
        </w:rPr>
      </w:pPr>
      <w:r>
        <w:t xml:space="preserve">Use 1 - </w:t>
      </w:r>
      <w:r w:rsidR="00F07889">
        <w:t>Indirect Cost not to exceed 5% of the LEA’s total award.</w:t>
      </w:r>
    </w:p>
    <w:p w14:paraId="63559650" w14:textId="5DBC3732" w:rsidR="00F07889" w:rsidRPr="00082279" w:rsidRDefault="0E1C9D49" w:rsidP="429AC0AB">
      <w:pPr>
        <w:pStyle w:val="ListParagraph"/>
        <w:numPr>
          <w:ilvl w:val="0"/>
          <w:numId w:val="25"/>
        </w:numPr>
        <w:spacing w:before="0" w:after="0" w:line="240" w:lineRule="auto"/>
        <w:rPr>
          <w:b/>
          <w:bCs/>
        </w:rPr>
      </w:pPr>
      <w:r>
        <w:t xml:space="preserve">Use 2 - </w:t>
      </w:r>
      <w:r w:rsidR="00F07889">
        <w:t>Charter Schools:</w:t>
      </w:r>
    </w:p>
    <w:p w14:paraId="4AE2FFAC" w14:textId="5B62128B" w:rsidR="00082279" w:rsidRPr="00D05D68" w:rsidRDefault="006540C4" w:rsidP="006540C4">
      <w:pPr>
        <w:pStyle w:val="ListParagraph"/>
        <w:numPr>
          <w:ilvl w:val="1"/>
          <w:numId w:val="25"/>
        </w:numPr>
        <w:spacing w:before="0" w:after="0" w:line="240" w:lineRule="auto"/>
        <w:rPr>
          <w:bCs/>
        </w:rPr>
      </w:pPr>
      <w:r w:rsidRPr="00D05D68">
        <w:rPr>
          <w:bCs/>
        </w:rPr>
        <w:t xml:space="preserve">The Chiles Academy - </w:t>
      </w:r>
      <w:r w:rsidR="00D05D68" w:rsidRPr="00D05D68">
        <w:rPr>
          <w:bCs/>
        </w:rPr>
        <w:t>The Chiles Academy will use 5% of this award for administration of the grant for Indirect Costs in the amount of $20,142.70 and will be coded into the school's accounting software as such.</w:t>
      </w:r>
    </w:p>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w:t>
      </w:r>
      <w:proofErr w:type="gramStart"/>
      <w:r w:rsidR="00D710BB" w:rsidRPr="00D710BB">
        <w:rPr>
          <w:b/>
        </w:rPr>
        <w:t>), and</w:t>
      </w:r>
      <w:proofErr w:type="gramEnd"/>
      <w:r w:rsidR="00D710BB" w:rsidRPr="00D710BB">
        <w:rPr>
          <w:b/>
        </w:rPr>
        <w:t xml:space="preserve"> describe how the LEA will measure the effectiveness of the selected interventions.</w:t>
      </w:r>
    </w:p>
    <w:p w14:paraId="336F5DFA" w14:textId="77777777" w:rsidR="005A58C4" w:rsidRPr="00C51048" w:rsidRDefault="005A58C4" w:rsidP="005A58C4">
      <w:pPr>
        <w:pStyle w:val="NormalWeb"/>
        <w:shd w:val="clear" w:color="auto" w:fill="FFFFFF"/>
        <w:rPr>
          <w:rFonts w:ascii="Times New Roman" w:hAnsi="Times New Roman" w:cs="Times New Roman"/>
          <w:sz w:val="24"/>
          <w:szCs w:val="24"/>
        </w:rPr>
      </w:pPr>
    </w:p>
    <w:p w14:paraId="47D44BB4" w14:textId="77777777" w:rsidR="004247EC" w:rsidRDefault="005A58C4" w:rsidP="004247EC">
      <w:pPr>
        <w:pStyle w:val="NormalWeb"/>
        <w:shd w:val="clear" w:color="auto" w:fill="FFFFFF"/>
        <w:rPr>
          <w:rFonts w:ascii="Times New Roman" w:hAnsi="Times New Roman" w:cs="Times New Roman"/>
          <w:color w:val="000000"/>
          <w:sz w:val="24"/>
          <w:szCs w:val="24"/>
        </w:rPr>
      </w:pPr>
      <w:r w:rsidRPr="19C79F91">
        <w:rPr>
          <w:rFonts w:ascii="Times New Roman" w:hAnsi="Times New Roman" w:cs="Times New Roman"/>
          <w:sz w:val="24"/>
          <w:szCs w:val="24"/>
        </w:rPr>
        <w:t xml:space="preserve">Volusia County will use: Evidence based intervention resources outlined in the K-12 Reading Plan will be utilized with students before, during, and after school intervention and tutoring sessions based on needs from the diagnostic and progress monitoring data.  Use of Waterford and </w:t>
      </w:r>
      <w:proofErr w:type="spellStart"/>
      <w:r w:rsidRPr="19C79F91">
        <w:rPr>
          <w:rFonts w:ascii="Times New Roman" w:hAnsi="Times New Roman" w:cs="Times New Roman"/>
          <w:sz w:val="24"/>
          <w:szCs w:val="24"/>
        </w:rPr>
        <w:t>iReady</w:t>
      </w:r>
      <w:proofErr w:type="spellEnd"/>
      <w:r w:rsidRPr="19C79F91">
        <w:rPr>
          <w:rFonts w:ascii="Times New Roman" w:hAnsi="Times New Roman" w:cs="Times New Roman"/>
          <w:sz w:val="24"/>
          <w:szCs w:val="24"/>
        </w:rPr>
        <w:t xml:space="preserve"> technology resources will be implemented; use of AVID strategies, and high quality, standards-aligned instruction in all classes every day. Before, during and after school </w:t>
      </w:r>
      <w:proofErr w:type="gramStart"/>
      <w:r w:rsidRPr="19C79F91">
        <w:rPr>
          <w:rFonts w:ascii="Times New Roman" w:hAnsi="Times New Roman" w:cs="Times New Roman"/>
          <w:sz w:val="24"/>
          <w:szCs w:val="24"/>
        </w:rPr>
        <w:t>tutoring;</w:t>
      </w:r>
      <w:proofErr w:type="gramEnd"/>
      <w:r w:rsidRPr="19C79F91">
        <w:rPr>
          <w:rFonts w:ascii="Times New Roman" w:hAnsi="Times New Roman" w:cs="Times New Roman"/>
          <w:sz w:val="24"/>
          <w:szCs w:val="24"/>
        </w:rPr>
        <w:t xml:space="preserve"> Achieve 3000; Read 180; </w:t>
      </w:r>
      <w:proofErr w:type="spellStart"/>
      <w:r w:rsidRPr="19C79F91">
        <w:rPr>
          <w:rFonts w:ascii="Times New Roman" w:hAnsi="Times New Roman" w:cs="Times New Roman"/>
          <w:sz w:val="24"/>
          <w:szCs w:val="24"/>
        </w:rPr>
        <w:t>Edgenuity</w:t>
      </w:r>
      <w:proofErr w:type="spellEnd"/>
      <w:r w:rsidRPr="19C79F91">
        <w:rPr>
          <w:rFonts w:ascii="Times New Roman" w:hAnsi="Times New Roman" w:cs="Times New Roman"/>
          <w:sz w:val="24"/>
          <w:szCs w:val="24"/>
        </w:rPr>
        <w:t>; AVID; CANVAS Remediation Courses.</w:t>
      </w:r>
    </w:p>
    <w:p w14:paraId="17BC5263" w14:textId="367A06B0" w:rsidR="00AF27B9" w:rsidRPr="001A5DB8" w:rsidRDefault="00AF27B9" w:rsidP="19C79F91">
      <w:pPr>
        <w:pStyle w:val="NormalWeb"/>
        <w:shd w:val="clear" w:color="auto" w:fill="FFFFFF" w:themeFill="background1"/>
        <w:rPr>
          <w:rFonts w:ascii="Times New Roman" w:eastAsia="Times New Roman" w:hAnsi="Times New Roman" w:cs="Times New Roman"/>
          <w:sz w:val="24"/>
          <w:szCs w:val="24"/>
        </w:rPr>
      </w:pPr>
    </w:p>
    <w:p w14:paraId="4A09B56B" w14:textId="11A5541E" w:rsidR="00AF27B9" w:rsidRPr="001A5DB8" w:rsidRDefault="00AF27B9" w:rsidP="19C79F91">
      <w:pPr>
        <w:pStyle w:val="NormalWeb"/>
        <w:shd w:val="clear" w:color="auto" w:fill="FFFFFF" w:themeFill="background1"/>
        <w:rPr>
          <w:rFonts w:ascii="Times New Roman" w:hAnsi="Times New Roman" w:cs="Times New Roman"/>
          <w:color w:val="000000"/>
          <w:sz w:val="24"/>
          <w:szCs w:val="24"/>
        </w:rPr>
      </w:pPr>
      <w:r w:rsidRPr="19C79F91">
        <w:rPr>
          <w:rFonts w:ascii="Times New Roman" w:eastAsia="Times New Roman" w:hAnsi="Times New Roman" w:cs="Times New Roman"/>
          <w:sz w:val="24"/>
          <w:szCs w:val="24"/>
        </w:rPr>
        <w:t>Volusia will train our instructional coaches on the use of a multi-tiered system of support.  Then, in turn, our coaches will provide the professional development at their school sites in PLCs as they are analyzing student data.  In addition, our district now has a MTSS team that will be supporting teachers with providing interventions to students.</w:t>
      </w:r>
      <w:r w:rsidRPr="19C79F91">
        <w:rPr>
          <w:rFonts w:ascii="Times New Roman" w:hAnsi="Times New Roman" w:cs="Times New Roman"/>
          <w:color w:val="0C64C0"/>
          <w:sz w:val="24"/>
          <w:szCs w:val="24"/>
        </w:rPr>
        <w:t xml:space="preserve"> </w:t>
      </w:r>
      <w:r w:rsidRPr="19C79F91">
        <w:rPr>
          <w:rFonts w:ascii="Times New Roman" w:hAnsi="Times New Roman" w:cs="Times New Roman"/>
          <w:sz w:val="24"/>
          <w:szCs w:val="24"/>
        </w:rPr>
        <w:t>Multi-Tiered Systems of Support professional development is available through PD modules and ongoing professional learning during PLCs with school leaders/coaches. </w:t>
      </w:r>
    </w:p>
    <w:p w14:paraId="4CA0E5B0" w14:textId="7B77D714" w:rsidR="37F6FC1B" w:rsidRPr="001A5DB8" w:rsidRDefault="37F6FC1B" w:rsidP="19C79F91">
      <w:pPr>
        <w:spacing w:line="240" w:lineRule="auto"/>
      </w:pPr>
    </w:p>
    <w:p w14:paraId="70D39E70" w14:textId="4C7C6E3D" w:rsidR="37F6FC1B" w:rsidRPr="001A5DB8" w:rsidRDefault="00410113" w:rsidP="19C79F91">
      <w:pPr>
        <w:spacing w:line="240" w:lineRule="auto"/>
      </w:pPr>
      <w:r>
        <w:t xml:space="preserve">Volusia County will </w:t>
      </w:r>
      <w:proofErr w:type="gramStart"/>
      <w:r>
        <w:t>provide assistance</w:t>
      </w:r>
      <w:proofErr w:type="gramEnd"/>
      <w:r>
        <w:t xml:space="preserve"> through parent meetings, orientations, school-based websites, newsletters, School Advisory Council, PTA, parent conferences, connect messages, and open houses. </w:t>
      </w:r>
    </w:p>
    <w:p w14:paraId="42725FAC" w14:textId="1EB94853" w:rsidR="37F6FC1B" w:rsidRPr="001A5DB8" w:rsidRDefault="37F6FC1B" w:rsidP="19C79F91">
      <w:pPr>
        <w:spacing w:line="240" w:lineRule="auto"/>
        <w:rPr>
          <w:rFonts w:eastAsia="Calibri"/>
        </w:rPr>
      </w:pPr>
    </w:p>
    <w:p w14:paraId="149BB17C" w14:textId="22D5AAE7" w:rsidR="37F6FC1B" w:rsidRPr="001A5DB8" w:rsidRDefault="37F6FC1B" w:rsidP="19C79F91">
      <w:pPr>
        <w:spacing w:line="240" w:lineRule="auto"/>
      </w:pPr>
      <w:r w:rsidRPr="19C79F91">
        <w:rPr>
          <w:rFonts w:eastAsia="Calibri"/>
        </w:rPr>
        <w:t xml:space="preserve">Students with disabilities will receive a variety of interventions to address the academic impact of lost instructional time. These interventions address the various domains of the IEP such as curriculum, social/emotional, independent functioning, and communication. </w:t>
      </w:r>
    </w:p>
    <w:p w14:paraId="368AF6F5" w14:textId="59ACBD8B" w:rsidR="37F6FC1B" w:rsidRPr="001A5DB8" w:rsidRDefault="37F6FC1B" w:rsidP="19C79F91">
      <w:pPr>
        <w:spacing w:line="240" w:lineRule="auto"/>
        <w:rPr>
          <w:rFonts w:eastAsia="Calibri"/>
        </w:rPr>
      </w:pPr>
    </w:p>
    <w:p w14:paraId="553EEC18" w14:textId="33E221E6" w:rsidR="37F6FC1B" w:rsidRPr="001A5DB8" w:rsidRDefault="37F6FC1B" w:rsidP="19C79F91">
      <w:pPr>
        <w:spacing w:line="240" w:lineRule="auto"/>
        <w:rPr>
          <w:rFonts w:eastAsia="Calibri"/>
        </w:rPr>
      </w:pPr>
      <w:r w:rsidRPr="19C79F91">
        <w:rPr>
          <w:rFonts w:eastAsia="Calibri"/>
        </w:rPr>
        <w:t xml:space="preserve">Wilson Reading System is a tier 3 intensive structured literacy program which will be provided to targeted students with characteristics of dyslexia in grades 1-12 who have not responded to other reading intervention programs. In-program assessments, i-Ready, and oral fluency data will be used to monitor progress and determine effectiveness. </w:t>
      </w:r>
    </w:p>
    <w:p w14:paraId="282CAB0C" w14:textId="683FF666" w:rsidR="37F6FC1B" w:rsidRPr="001A5DB8" w:rsidRDefault="37F6FC1B" w:rsidP="19C79F91">
      <w:pPr>
        <w:spacing w:line="240" w:lineRule="auto"/>
        <w:rPr>
          <w:rFonts w:eastAsia="Calibri"/>
        </w:rPr>
      </w:pPr>
    </w:p>
    <w:p w14:paraId="3B7D727C" w14:textId="0FE65133" w:rsidR="37F6FC1B" w:rsidRPr="001A5DB8" w:rsidRDefault="37F6FC1B" w:rsidP="19C79F91">
      <w:pPr>
        <w:spacing w:line="240" w:lineRule="auto"/>
        <w:rPr>
          <w:rFonts w:eastAsia="Calibri"/>
        </w:rPr>
      </w:pPr>
      <w:proofErr w:type="spellStart"/>
      <w:r w:rsidRPr="19C79F91">
        <w:rPr>
          <w:rFonts w:eastAsia="Calibri"/>
        </w:rPr>
        <w:t>Skillstreaming</w:t>
      </w:r>
      <w:proofErr w:type="spellEnd"/>
      <w:r w:rsidRPr="19C79F91">
        <w:rPr>
          <w:rFonts w:eastAsia="Calibri"/>
        </w:rPr>
        <w:t xml:space="preserve"> in Early </w:t>
      </w:r>
      <w:proofErr w:type="spellStart"/>
      <w:r w:rsidRPr="19C79F91">
        <w:rPr>
          <w:rFonts w:eastAsia="Calibri"/>
        </w:rPr>
        <w:t>Childhoold</w:t>
      </w:r>
      <w:proofErr w:type="spellEnd"/>
      <w:r w:rsidRPr="19C79F91">
        <w:rPr>
          <w:rFonts w:eastAsia="Calibri"/>
        </w:rPr>
        <w:t xml:space="preserve">, </w:t>
      </w:r>
      <w:proofErr w:type="spellStart"/>
      <w:r w:rsidRPr="19C79F91">
        <w:rPr>
          <w:rFonts w:eastAsia="Calibri"/>
        </w:rPr>
        <w:t>Skillstreaming</w:t>
      </w:r>
      <w:proofErr w:type="spellEnd"/>
      <w:r w:rsidRPr="19C79F91">
        <w:rPr>
          <w:rFonts w:eastAsia="Calibri"/>
        </w:rPr>
        <w:t xml:space="preserve"> the Elementary Child, and </w:t>
      </w:r>
      <w:proofErr w:type="spellStart"/>
      <w:r w:rsidRPr="19C79F91">
        <w:rPr>
          <w:rFonts w:eastAsia="Calibri"/>
        </w:rPr>
        <w:t>Skillstreaming</w:t>
      </w:r>
      <w:proofErr w:type="spellEnd"/>
      <w:r w:rsidRPr="19C79F91">
        <w:rPr>
          <w:rFonts w:eastAsia="Calibri"/>
        </w:rPr>
        <w:t xml:space="preserve"> for Students with ASD are explicit social skills programs that will be utilized to address the needs of students in grades K-5 with social emotional goals on the IEP. Lessons can be followed in sequence or selected for specific skills. Effectiveness of this program will be based on students’ accomplishment of IEP goals. </w:t>
      </w:r>
    </w:p>
    <w:p w14:paraId="0E3D5B23" w14:textId="0960115B" w:rsidR="37F6FC1B" w:rsidRPr="001A5DB8" w:rsidRDefault="37F6FC1B" w:rsidP="19C79F91">
      <w:pPr>
        <w:spacing w:line="240" w:lineRule="auto"/>
        <w:rPr>
          <w:rFonts w:eastAsia="Calibri"/>
        </w:rPr>
      </w:pPr>
    </w:p>
    <w:p w14:paraId="355C7DC2" w14:textId="2D14384C" w:rsidR="37F6FC1B" w:rsidRPr="001A5DB8" w:rsidRDefault="37F6FC1B" w:rsidP="19C79F91">
      <w:pPr>
        <w:spacing w:line="240" w:lineRule="auto"/>
        <w:rPr>
          <w:rFonts w:eastAsia="Calibri"/>
        </w:rPr>
      </w:pPr>
      <w:r w:rsidRPr="19C79F91">
        <w:rPr>
          <w:rFonts w:eastAsia="Calibri"/>
        </w:rPr>
        <w:lastRenderedPageBreak/>
        <w:t xml:space="preserve">In addition to </w:t>
      </w:r>
      <w:proofErr w:type="spellStart"/>
      <w:r w:rsidRPr="19C79F91">
        <w:rPr>
          <w:rFonts w:eastAsia="Calibri"/>
        </w:rPr>
        <w:t>Skillstreaming</w:t>
      </w:r>
      <w:proofErr w:type="spellEnd"/>
      <w:r w:rsidRPr="19C79F91">
        <w:rPr>
          <w:rFonts w:eastAsia="Calibri"/>
        </w:rPr>
        <w:t xml:space="preserve">, Totem Professional Development and consulting services will be provided to principals and staff at our sites with the separate class program for students with Emotional Behavior Disabilities. The content will help staff develop their proactive skills and strategies to support students social- emotional growth. Effectiveness of these resources will be based on student behavior data in the EBD classrooms related to the level system and independent student goals.  </w:t>
      </w:r>
    </w:p>
    <w:p w14:paraId="70FA7AD9" w14:textId="0C3E24D3" w:rsidR="004247EC" w:rsidRDefault="37F6FC1B" w:rsidP="004247EC">
      <w:pPr>
        <w:spacing w:line="240" w:lineRule="auto"/>
      </w:pPr>
      <w:r w:rsidRPr="19C79F91">
        <w:rPr>
          <w:rFonts w:eastAsia="Calibri"/>
        </w:rPr>
        <w:t xml:space="preserve"> Additional evaluation tools will be purchased for Speech Language Pathologists (SLPs). By providing SLPs with evaluation tools that are readily available at their school locations, SLPs </w:t>
      </w:r>
      <w:proofErr w:type="gramStart"/>
      <w:r w:rsidRPr="19C79F91">
        <w:rPr>
          <w:rFonts w:eastAsia="Calibri"/>
        </w:rPr>
        <w:t>are able to</w:t>
      </w:r>
      <w:proofErr w:type="gramEnd"/>
      <w:r w:rsidRPr="19C79F91">
        <w:rPr>
          <w:rFonts w:eastAsia="Calibri"/>
        </w:rPr>
        <w:t xml:space="preserve"> identify and reevaluate students with disabilities faster and are better able to progress monitor. This caters to earlier intervention and appropriate goal writing to close instructional gaps through more effective interventions that target specific student deficits. Use of these evaluation tools will be monitored yearly through protocol inventories, employee evaluations, evaluator timeline reviews and data checks. </w:t>
      </w:r>
    </w:p>
    <w:p w14:paraId="105FCEE1" w14:textId="230AF3BA" w:rsidR="19C79F91" w:rsidRDefault="19C79F91" w:rsidP="19C79F91">
      <w:pPr>
        <w:spacing w:line="240" w:lineRule="auto"/>
        <w:rPr>
          <w:rFonts w:eastAsia="Calibri"/>
        </w:rPr>
      </w:pPr>
    </w:p>
    <w:p w14:paraId="73DB0182" w14:textId="3394B906" w:rsidR="004247EC" w:rsidRDefault="37F6FC1B" w:rsidP="004247EC">
      <w:pPr>
        <w:spacing w:line="240" w:lineRule="auto"/>
        <w:rPr>
          <w:szCs w:val="24"/>
        </w:rPr>
      </w:pPr>
      <w:r w:rsidRPr="001A5DB8">
        <w:rPr>
          <w:rFonts w:eastAsia="Calibri"/>
          <w:szCs w:val="24"/>
        </w:rPr>
        <w:t xml:space="preserve">Students with disabilities in high school who missed Community Based instruction and </w:t>
      </w:r>
      <w:proofErr w:type="gramStart"/>
      <w:r w:rsidRPr="001A5DB8">
        <w:rPr>
          <w:rFonts w:eastAsia="Calibri"/>
          <w:szCs w:val="24"/>
        </w:rPr>
        <w:t>Training</w:t>
      </w:r>
      <w:proofErr w:type="gramEnd"/>
      <w:r w:rsidRPr="001A5DB8">
        <w:rPr>
          <w:rFonts w:eastAsia="Calibri"/>
          <w:szCs w:val="24"/>
        </w:rPr>
        <w:t xml:space="preserve"> due to </w:t>
      </w:r>
      <w:r w:rsidR="00FC47CE">
        <w:rPr>
          <w:rFonts w:eastAsia="Calibri"/>
          <w:szCs w:val="24"/>
        </w:rPr>
        <w:t>COVID</w:t>
      </w:r>
      <w:r w:rsidRPr="001A5DB8">
        <w:rPr>
          <w:rFonts w:eastAsia="Calibri"/>
          <w:szCs w:val="24"/>
        </w:rPr>
        <w:t xml:space="preserve">-19 and turn 22 during the 21-22 school year can remain until the end of this school year.  A job coach and paraprofessional will be hired to provide on the job paid/unpaid training.  Effectiveness of this service will be measured by placement into employment prior to exit of Volusia County Schools. </w:t>
      </w:r>
    </w:p>
    <w:p w14:paraId="5FCB17E5" w14:textId="3D5C4E12" w:rsidR="00666BB6" w:rsidRDefault="37F6FC1B" w:rsidP="0028036C">
      <w:pPr>
        <w:spacing w:before="0" w:after="0" w:line="240" w:lineRule="auto"/>
      </w:pPr>
      <w:r w:rsidRPr="19C79F91">
        <w:rPr>
          <w:rFonts w:eastAsia="Calibri"/>
        </w:rPr>
        <w:t>Students with disabilities participating in the Volusia County Schools independent functioning labs will increase their engagement and participation by utilizing the Power Link.  Power Link is a device that will assist students with limited mobility with accessing and controlling appliances. Effectiveness will be determined by increased independence as measured by data collection IEP goals.</w:t>
      </w: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w:t>
      </w:r>
      <w:proofErr w:type="gramStart"/>
      <w:r w:rsidR="00F34950" w:rsidRPr="00F34950">
        <w:rPr>
          <w:szCs w:val="24"/>
        </w:rPr>
        <w:t>2021</w:t>
      </w:r>
      <w:proofErr w:type="gramEnd"/>
      <w:r w:rsidR="00F34950" w:rsidRPr="00F34950">
        <w:rPr>
          <w:szCs w:val="24"/>
        </w:rPr>
        <w:t xml:space="preserve">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49AB7FE2" w14:textId="73E94963" w:rsidR="00805698" w:rsidRPr="00CE0372" w:rsidRDefault="007745B3" w:rsidP="0028036C">
      <w:pPr>
        <w:spacing w:before="0" w:after="0" w:line="240" w:lineRule="auto"/>
      </w:pPr>
      <w:sdt>
        <w:sdtPr>
          <w:rPr>
            <w:b/>
            <w:bCs/>
            <w:sz w:val="22"/>
          </w:rPr>
          <w:id w:val="1092123258"/>
          <w:placeholder>
            <w:docPart w:val="DefaultPlaceholder_1081868574"/>
          </w:placeholder>
          <w14:checkbox>
            <w14:checked w14:val="1"/>
            <w14:checkedState w14:val="2612" w14:font="MS Gothic"/>
            <w14:uncheckedState w14:val="2610" w14:font="MS Gothic"/>
          </w14:checkbox>
        </w:sdtPr>
        <w:sdtEndPr/>
        <w:sdtContent>
          <w:r w:rsidR="000C505E">
            <w:rPr>
              <w:rFonts w:ascii="MS Gothic" w:eastAsia="MS Gothic" w:hAnsi="MS Gothic" w:hint="eastAsia"/>
              <w:b/>
              <w:bCs/>
              <w:sz w:val="22"/>
            </w:rPr>
            <w:t>☒</w:t>
          </w:r>
        </w:sdtContent>
      </w:sdt>
      <w:r w:rsidR="000C505E">
        <w:rPr>
          <w:b/>
          <w:bCs/>
          <w:sz w:val="22"/>
        </w:rPr>
        <w:t xml:space="preserve"> </w:t>
      </w:r>
      <w:r w:rsidR="00805698" w:rsidRPr="429AC0AB">
        <w:t>By checking this box, the LEA acknowledges the requirement that each LEA shall update its Plan for Safe Return of In-Person Instruction to reflect the requirements stated above, shall seek public comment on the updated plan and take such comments into account prior to the submission of the final plan to the Department within 60 days of the award. Upon the Department’s approval, the LEA shall post this updated plan on the LEA’s website within 90 days of the award</w:t>
      </w:r>
    </w:p>
    <w:p w14:paraId="47069919" w14:textId="77777777" w:rsidR="00805698" w:rsidRDefault="00805698" w:rsidP="0028036C">
      <w:pPr>
        <w:spacing w:before="0" w:after="0" w:line="240" w:lineRule="auto"/>
        <w:rPr>
          <w:b/>
        </w:rPr>
      </w:pPr>
    </w:p>
    <w:p w14:paraId="32A0AAB5" w14:textId="77777777" w:rsidR="00ED74B5" w:rsidRDefault="00ED74B5" w:rsidP="00ED74B5">
      <w:pPr>
        <w:pStyle w:val="Heading1"/>
        <w:spacing w:before="79"/>
        <w:ind w:left="200"/>
      </w:pPr>
      <w:r>
        <w:rPr>
          <w:color w:val="000000"/>
          <w:shd w:val="clear" w:color="auto" w:fill="DAB053"/>
        </w:rPr>
        <w:t>The</w:t>
      </w:r>
      <w:r>
        <w:rPr>
          <w:color w:val="000000"/>
          <w:spacing w:val="-2"/>
          <w:shd w:val="clear" w:color="auto" w:fill="DAB053"/>
        </w:rPr>
        <w:t xml:space="preserve"> </w:t>
      </w:r>
      <w:r>
        <w:rPr>
          <w:color w:val="000000"/>
          <w:shd w:val="clear" w:color="auto" w:fill="DAB053"/>
        </w:rPr>
        <w:t>district</w:t>
      </w:r>
      <w:r>
        <w:rPr>
          <w:color w:val="000000"/>
          <w:spacing w:val="-3"/>
          <w:shd w:val="clear" w:color="auto" w:fill="DAB053"/>
        </w:rPr>
        <w:t xml:space="preserve"> </w:t>
      </w:r>
      <w:r>
        <w:rPr>
          <w:color w:val="000000"/>
          <w:shd w:val="clear" w:color="auto" w:fill="DAB053"/>
        </w:rPr>
        <w:t>must</w:t>
      </w:r>
      <w:r>
        <w:rPr>
          <w:color w:val="000000"/>
          <w:spacing w:val="-1"/>
          <w:shd w:val="clear" w:color="auto" w:fill="DAB053"/>
        </w:rPr>
        <w:t xml:space="preserve"> </w:t>
      </w:r>
      <w:r>
        <w:rPr>
          <w:color w:val="000000"/>
          <w:shd w:val="clear" w:color="auto" w:fill="DAB053"/>
        </w:rPr>
        <w:t>agree to</w:t>
      </w:r>
      <w:r>
        <w:rPr>
          <w:color w:val="000000"/>
          <w:spacing w:val="1"/>
          <w:shd w:val="clear" w:color="auto" w:fill="DAB053"/>
        </w:rPr>
        <w:t xml:space="preserve"> </w:t>
      </w:r>
      <w:proofErr w:type="gramStart"/>
      <w:r>
        <w:rPr>
          <w:color w:val="000000"/>
          <w:shd w:val="clear" w:color="auto" w:fill="DAB053"/>
        </w:rPr>
        <w:t>ALL</w:t>
      </w:r>
      <w:r>
        <w:rPr>
          <w:color w:val="000000"/>
          <w:spacing w:val="-1"/>
          <w:shd w:val="clear" w:color="auto" w:fill="DAB053"/>
        </w:rPr>
        <w:t xml:space="preserve"> </w:t>
      </w:r>
      <w:r>
        <w:rPr>
          <w:color w:val="000000"/>
          <w:shd w:val="clear" w:color="auto" w:fill="DAB053"/>
        </w:rPr>
        <w:t>of</w:t>
      </w:r>
      <w:proofErr w:type="gramEnd"/>
      <w:r>
        <w:rPr>
          <w:color w:val="000000"/>
          <w:spacing w:val="-2"/>
          <w:shd w:val="clear" w:color="auto" w:fill="DAB053"/>
        </w:rPr>
        <w:t xml:space="preserve"> </w:t>
      </w:r>
      <w:r>
        <w:rPr>
          <w:color w:val="000000"/>
          <w:shd w:val="clear" w:color="auto" w:fill="DAB053"/>
        </w:rPr>
        <w:t>the</w:t>
      </w:r>
      <w:r>
        <w:rPr>
          <w:color w:val="000000"/>
          <w:spacing w:val="-2"/>
          <w:shd w:val="clear" w:color="auto" w:fill="DAB053"/>
        </w:rPr>
        <w:t xml:space="preserve"> </w:t>
      </w:r>
      <w:r>
        <w:rPr>
          <w:color w:val="000000"/>
          <w:shd w:val="clear" w:color="auto" w:fill="DAB053"/>
        </w:rPr>
        <w:t>assurances by</w:t>
      </w:r>
      <w:r>
        <w:rPr>
          <w:color w:val="000000"/>
          <w:spacing w:val="-1"/>
          <w:shd w:val="clear" w:color="auto" w:fill="DAB053"/>
        </w:rPr>
        <w:t xml:space="preserve"> </w:t>
      </w:r>
      <w:r>
        <w:rPr>
          <w:color w:val="000000"/>
          <w:shd w:val="clear" w:color="auto" w:fill="DAB053"/>
        </w:rPr>
        <w:t>checking</w:t>
      </w:r>
      <w:r>
        <w:rPr>
          <w:color w:val="000000"/>
          <w:spacing w:val="-1"/>
          <w:shd w:val="clear" w:color="auto" w:fill="DAB053"/>
        </w:rPr>
        <w:t xml:space="preserve"> </w:t>
      </w:r>
      <w:r>
        <w:rPr>
          <w:color w:val="000000"/>
          <w:shd w:val="clear" w:color="auto" w:fill="DAB053"/>
        </w:rPr>
        <w:t>the</w:t>
      </w:r>
      <w:r>
        <w:rPr>
          <w:color w:val="000000"/>
          <w:spacing w:val="-1"/>
          <w:shd w:val="clear" w:color="auto" w:fill="DAB053"/>
        </w:rPr>
        <w:t xml:space="preserve"> </w:t>
      </w:r>
      <w:r>
        <w:rPr>
          <w:color w:val="000000"/>
          <w:shd w:val="clear" w:color="auto" w:fill="DAB053"/>
        </w:rPr>
        <w:t>corresponding</w:t>
      </w:r>
      <w:r>
        <w:rPr>
          <w:color w:val="000000"/>
          <w:spacing w:val="-3"/>
          <w:shd w:val="clear" w:color="auto" w:fill="DAB053"/>
        </w:rPr>
        <w:t xml:space="preserve"> </w:t>
      </w:r>
      <w:r>
        <w:rPr>
          <w:color w:val="000000"/>
          <w:shd w:val="clear" w:color="auto" w:fill="DAB053"/>
        </w:rPr>
        <w:t>boxes.</w:t>
      </w:r>
      <w:r>
        <w:rPr>
          <w:color w:val="000000"/>
          <w:spacing w:val="4"/>
          <w:shd w:val="clear" w:color="auto" w:fill="DAB053"/>
        </w:rPr>
        <w:t xml:space="preserve"> </w:t>
      </w:r>
    </w:p>
    <w:p w14:paraId="58C1A364" w14:textId="77777777" w:rsidR="00ED74B5" w:rsidRDefault="00ED74B5" w:rsidP="00ED74B5">
      <w:pPr>
        <w:pStyle w:val="BodyText"/>
        <w:spacing w:before="2"/>
        <w:rPr>
          <w:b/>
        </w:rPr>
      </w:pPr>
    </w:p>
    <w:p w14:paraId="17A611AA" w14:textId="799EF834" w:rsidR="00ED74B5" w:rsidRDefault="00ED74B5" w:rsidP="00ED74B5">
      <w:pPr>
        <w:pStyle w:val="ListParagraph"/>
        <w:widowControl w:val="0"/>
        <w:numPr>
          <w:ilvl w:val="0"/>
          <w:numId w:val="41"/>
        </w:numPr>
        <w:tabs>
          <w:tab w:val="left" w:pos="1199"/>
        </w:tabs>
        <w:autoSpaceDE w:val="0"/>
        <w:autoSpaceDN w:val="0"/>
        <w:spacing w:before="1" w:after="0" w:line="240" w:lineRule="auto"/>
        <w:ind w:right="485" w:firstLine="0"/>
        <w:contextualSpacing w:val="0"/>
      </w:pPr>
      <w:r>
        <w:rPr>
          <w:noProof/>
          <w:sz w:val="22"/>
        </w:rPr>
        <mc:AlternateContent>
          <mc:Choice Requires="wps">
            <w:drawing>
              <wp:anchor distT="0" distB="0" distL="114300" distR="114300" simplePos="0" relativeHeight="251660288" behindDoc="1" locked="0" layoutInCell="1" allowOverlap="1" wp14:anchorId="799043AC" wp14:editId="712027AC">
                <wp:simplePos x="0" y="0"/>
                <wp:positionH relativeFrom="page">
                  <wp:posOffset>1384300</wp:posOffset>
                </wp:positionH>
                <wp:positionV relativeFrom="paragraph">
                  <wp:posOffset>60325</wp:posOffset>
                </wp:positionV>
                <wp:extent cx="116205" cy="66040"/>
                <wp:effectExtent l="12700" t="11430" r="13970" b="825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66040"/>
                        </a:xfrm>
                        <a:custGeom>
                          <a:avLst/>
                          <a:gdLst>
                            <a:gd name="T0" fmla="+- 0 2180 2180"/>
                            <a:gd name="T1" fmla="*/ T0 w 183"/>
                            <a:gd name="T2" fmla="+- 0 199 95"/>
                            <a:gd name="T3" fmla="*/ 199 h 104"/>
                            <a:gd name="T4" fmla="+- 0 2363 2180"/>
                            <a:gd name="T5" fmla="*/ T4 w 183"/>
                            <a:gd name="T6" fmla="+- 0 95 95"/>
                            <a:gd name="T7" fmla="*/ 95 h 104"/>
                            <a:gd name="T8" fmla="+- 0 2363 2180"/>
                            <a:gd name="T9" fmla="*/ T8 w 183"/>
                            <a:gd name="T10" fmla="+- 0 199 95"/>
                            <a:gd name="T11" fmla="*/ 199 h 104"/>
                            <a:gd name="T12" fmla="+- 0 2180 2180"/>
                            <a:gd name="T13" fmla="*/ T12 w 183"/>
                            <a:gd name="T14" fmla="+- 0 95 95"/>
                            <a:gd name="T15" fmla="*/ 95 h 104"/>
                          </a:gdLst>
                          <a:ahLst/>
                          <a:cxnLst>
                            <a:cxn ang="0">
                              <a:pos x="T1" y="T3"/>
                            </a:cxn>
                            <a:cxn ang="0">
                              <a:pos x="T5" y="T7"/>
                            </a:cxn>
                            <a:cxn ang="0">
                              <a:pos x="T9" y="T11"/>
                            </a:cxn>
                            <a:cxn ang="0">
                              <a:pos x="T13" y="T15"/>
                            </a:cxn>
                          </a:cxnLst>
                          <a:rect l="0" t="0" r="r" b="b"/>
                          <a:pathLst>
                            <a:path w="183" h="104">
                              <a:moveTo>
                                <a:pt x="0" y="104"/>
                              </a:moveTo>
                              <a:lnTo>
                                <a:pt x="183" y="0"/>
                              </a:lnTo>
                              <a:moveTo>
                                <a:pt x="183" y="104"/>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31A43" id="Freeform: Shape 9" o:spid="_x0000_s1026" style="position:absolute;margin-left:109pt;margin-top:4.75pt;width:9.15pt;height: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" path="m,104l183,t,104l,e" filled="f" strokeweight="1pt">
                <v:path arrowok="t" o:connecttype="custom" o:connectlocs="0,126365;116205,60325;116205,126365;0,60325" o:connectangles="0,0,0,0"/>
                <w10:wrap anchorx="page"/>
              </v:shape>
            </w:pict>
          </mc:Fallback>
        </mc:AlternateContent>
      </w:r>
      <w:r>
        <w:rPr>
          <w:b/>
        </w:rPr>
        <w:t>Assurance</w:t>
      </w:r>
      <w:r>
        <w:rPr>
          <w:b/>
          <w:spacing w:val="-2"/>
        </w:rPr>
        <w:t xml:space="preserve"> </w:t>
      </w:r>
      <w:r>
        <w:rPr>
          <w:b/>
        </w:rPr>
        <w:t>1:</w:t>
      </w:r>
      <w:r>
        <w:rPr>
          <w:b/>
          <w:spacing w:val="-2"/>
        </w:rPr>
        <w:t xml:space="preserve"> </w:t>
      </w:r>
      <w:r>
        <w:rPr>
          <w:b/>
          <w:u w:val="single"/>
        </w:rPr>
        <w:t>LEA</w:t>
      </w:r>
      <w:r>
        <w:rPr>
          <w:b/>
          <w:spacing w:val="-1"/>
          <w:u w:val="single"/>
        </w:rPr>
        <w:t xml:space="preserve"> </w:t>
      </w:r>
      <w:r>
        <w:rPr>
          <w:b/>
          <w:u w:val="single"/>
        </w:rPr>
        <w:t>Periodic</w:t>
      </w:r>
      <w:r>
        <w:rPr>
          <w:b/>
          <w:spacing w:val="-1"/>
          <w:u w:val="single"/>
        </w:rPr>
        <w:t xml:space="preserve"> </w:t>
      </w:r>
      <w:r>
        <w:rPr>
          <w:b/>
          <w:u w:val="single"/>
        </w:rPr>
        <w:t>Plan Update</w:t>
      </w:r>
      <w:r>
        <w:rPr>
          <w:b/>
          <w:spacing w:val="-3"/>
          <w:u w:val="single"/>
        </w:rPr>
        <w:t xml:space="preserve"> </w:t>
      </w:r>
      <w:r>
        <w:rPr>
          <w:b/>
          <w:u w:val="single"/>
        </w:rPr>
        <w:t>with</w:t>
      </w:r>
      <w:r>
        <w:rPr>
          <w:b/>
          <w:spacing w:val="-1"/>
          <w:u w:val="single"/>
        </w:rPr>
        <w:t xml:space="preserve"> </w:t>
      </w:r>
      <w:r>
        <w:rPr>
          <w:b/>
          <w:u w:val="single"/>
        </w:rPr>
        <w:t>Public</w:t>
      </w:r>
      <w:r>
        <w:rPr>
          <w:b/>
          <w:spacing w:val="-2"/>
          <w:u w:val="single"/>
        </w:rPr>
        <w:t xml:space="preserve"> </w:t>
      </w:r>
      <w:r>
        <w:rPr>
          <w:b/>
          <w:u w:val="single"/>
        </w:rPr>
        <w:t>Comment</w:t>
      </w:r>
      <w:r>
        <w:rPr>
          <w:b/>
        </w:rPr>
        <w:t>.</w:t>
      </w:r>
      <w:r>
        <w:rPr>
          <w:b/>
          <w:spacing w:val="58"/>
        </w:rPr>
        <w:t xml:space="preserve"> </w:t>
      </w:r>
      <w:r>
        <w:t>As</w:t>
      </w:r>
      <w:r>
        <w:rPr>
          <w:spacing w:val="-4"/>
        </w:rPr>
        <w:t xml:space="preserve"> </w:t>
      </w:r>
      <w:r>
        <w:t>required</w:t>
      </w:r>
      <w:r>
        <w:rPr>
          <w:spacing w:val="-1"/>
        </w:rPr>
        <w:t xml:space="preserve"> </w:t>
      </w:r>
      <w:r>
        <w:t>in</w:t>
      </w:r>
      <w:r>
        <w:rPr>
          <w:spacing w:val="-57"/>
        </w:rPr>
        <w:t xml:space="preserve"> </w:t>
      </w:r>
      <w:r>
        <w:t>the</w:t>
      </w:r>
      <w:r>
        <w:rPr>
          <w:spacing w:val="-2"/>
        </w:rPr>
        <w:t xml:space="preserve"> </w:t>
      </w:r>
      <w:r>
        <w:t>U.S.</w:t>
      </w:r>
      <w:r>
        <w:rPr>
          <w:spacing w:val="-2"/>
        </w:rPr>
        <w:t xml:space="preserve"> </w:t>
      </w:r>
      <w:r>
        <w:t>Department</w:t>
      </w:r>
      <w:r>
        <w:rPr>
          <w:spacing w:val="-1"/>
        </w:rPr>
        <w:t xml:space="preserve"> </w:t>
      </w:r>
      <w:r>
        <w:t>of Education’s Interim</w:t>
      </w:r>
      <w:r>
        <w:rPr>
          <w:spacing w:val="1"/>
        </w:rPr>
        <w:t xml:space="preserve"> </w:t>
      </w:r>
      <w:r>
        <w:t>Final</w:t>
      </w:r>
      <w:r>
        <w:rPr>
          <w:spacing w:val="2"/>
        </w:rPr>
        <w:t xml:space="preserve"> </w:t>
      </w:r>
      <w:r>
        <w:t>Rule,</w:t>
      </w:r>
      <w:r>
        <w:rPr>
          <w:spacing w:val="-1"/>
        </w:rPr>
        <w:t xml:space="preserve"> </w:t>
      </w:r>
      <w:r>
        <w:t>88</w:t>
      </w:r>
      <w:r>
        <w:rPr>
          <w:spacing w:val="-1"/>
        </w:rPr>
        <w:t xml:space="preserve"> </w:t>
      </w:r>
      <w:r>
        <w:t>FR 21195,</w:t>
      </w:r>
      <w:r>
        <w:rPr>
          <w:spacing w:val="2"/>
        </w:rPr>
        <w:t xml:space="preserve"> </w:t>
      </w:r>
      <w:r>
        <w:t>the</w:t>
      </w:r>
      <w:r>
        <w:rPr>
          <w:spacing w:val="-1"/>
        </w:rPr>
        <w:t xml:space="preserve"> </w:t>
      </w:r>
      <w:r>
        <w:t>LEA</w:t>
      </w:r>
    </w:p>
    <w:p w14:paraId="59007488" w14:textId="77777777" w:rsidR="00ED74B5" w:rsidRDefault="00ED74B5" w:rsidP="00ED74B5">
      <w:pPr>
        <w:pStyle w:val="BodyText"/>
        <w:ind w:left="860" w:right="175"/>
      </w:pPr>
      <w:r>
        <w:t>must regularly, but no less frequently than every six months, review and as appropriate,</w:t>
      </w:r>
      <w:r>
        <w:rPr>
          <w:spacing w:val="1"/>
        </w:rPr>
        <w:t xml:space="preserve"> </w:t>
      </w:r>
      <w:r>
        <w:t>revise its plan for the safe return to in-person instruction and continuity of services.</w:t>
      </w:r>
      <w:r>
        <w:rPr>
          <w:spacing w:val="1"/>
        </w:rPr>
        <w:t xml:space="preserve"> </w:t>
      </w:r>
      <w:r>
        <w:t>In</w:t>
      </w:r>
      <w:r>
        <w:rPr>
          <w:spacing w:val="1"/>
        </w:rPr>
        <w:t xml:space="preserve"> </w:t>
      </w:r>
      <w:r>
        <w:t>determining whether revisions are necessary, and in making any revisions, the LEA must</w:t>
      </w:r>
      <w:r>
        <w:rPr>
          <w:spacing w:val="1"/>
        </w:rPr>
        <w:t xml:space="preserve"> </w:t>
      </w:r>
      <w:r>
        <w:t>seek public input and take such input into account. If at the time the LEA revises its plan</w:t>
      </w:r>
      <w:r>
        <w:rPr>
          <w:spacing w:val="1"/>
        </w:rPr>
        <w:t xml:space="preserve"> </w:t>
      </w:r>
      <w:r>
        <w:t>the</w:t>
      </w:r>
      <w:r>
        <w:rPr>
          <w:spacing w:val="2"/>
        </w:rPr>
        <w:t xml:space="preserve"> </w:t>
      </w:r>
      <w:r>
        <w:t>CDC</w:t>
      </w:r>
      <w:r>
        <w:rPr>
          <w:spacing w:val="2"/>
        </w:rPr>
        <w:t xml:space="preserve"> </w:t>
      </w:r>
      <w:r>
        <w:t>has</w:t>
      </w:r>
      <w:r>
        <w:rPr>
          <w:spacing w:val="2"/>
        </w:rPr>
        <w:t xml:space="preserve"> </w:t>
      </w:r>
      <w:r>
        <w:t>updated</w:t>
      </w:r>
      <w:r>
        <w:rPr>
          <w:spacing w:val="2"/>
        </w:rPr>
        <w:t xml:space="preserve"> </w:t>
      </w:r>
      <w:r>
        <w:t>its</w:t>
      </w:r>
      <w:r>
        <w:rPr>
          <w:spacing w:val="2"/>
        </w:rPr>
        <w:t xml:space="preserve"> </w:t>
      </w:r>
      <w:r>
        <w:t>guidance</w:t>
      </w:r>
      <w:r>
        <w:rPr>
          <w:spacing w:val="1"/>
        </w:rPr>
        <w:t xml:space="preserve"> </w:t>
      </w:r>
      <w:r>
        <w:t>on</w:t>
      </w:r>
      <w:r>
        <w:rPr>
          <w:spacing w:val="3"/>
        </w:rPr>
        <w:t xml:space="preserve"> </w:t>
      </w:r>
      <w:r>
        <w:t>reopening</w:t>
      </w:r>
      <w:r>
        <w:rPr>
          <w:spacing w:val="2"/>
        </w:rPr>
        <w:t xml:space="preserve"> </w:t>
      </w:r>
      <w:r>
        <w:t>schools,</w:t>
      </w:r>
      <w:r>
        <w:rPr>
          <w:spacing w:val="2"/>
        </w:rPr>
        <w:t xml:space="preserve"> </w:t>
      </w:r>
      <w:r>
        <w:t>the</w:t>
      </w:r>
      <w:r>
        <w:rPr>
          <w:spacing w:val="2"/>
        </w:rPr>
        <w:t xml:space="preserve"> </w:t>
      </w:r>
      <w:r>
        <w:t>revised</w:t>
      </w:r>
      <w:r>
        <w:rPr>
          <w:spacing w:val="2"/>
        </w:rPr>
        <w:t xml:space="preserve"> </w:t>
      </w:r>
      <w:r>
        <w:t>plan</w:t>
      </w:r>
      <w:r>
        <w:rPr>
          <w:spacing w:val="2"/>
        </w:rPr>
        <w:t xml:space="preserve"> </w:t>
      </w:r>
      <w:r>
        <w:t>must</w:t>
      </w:r>
      <w:r>
        <w:rPr>
          <w:spacing w:val="2"/>
        </w:rPr>
        <w:t xml:space="preserve"> </w:t>
      </w:r>
      <w:r>
        <w:t>address</w:t>
      </w:r>
      <w:r>
        <w:rPr>
          <w:spacing w:val="1"/>
        </w:rPr>
        <w:t xml:space="preserve"> </w:t>
      </w:r>
      <w:r>
        <w:t>the extent to which the LEA has adopted policies, and describe any policies, for each of</w:t>
      </w:r>
      <w:r>
        <w:rPr>
          <w:spacing w:val="1"/>
        </w:rPr>
        <w:t xml:space="preserve"> </w:t>
      </w:r>
      <w:r>
        <w:t>the updated safety recommendations.</w:t>
      </w:r>
      <w:r>
        <w:rPr>
          <w:spacing w:val="1"/>
        </w:rPr>
        <w:t xml:space="preserve"> </w:t>
      </w:r>
      <w:r>
        <w:t>Significantly, the Interim Final Rule “does not</w:t>
      </w:r>
      <w:r>
        <w:rPr>
          <w:spacing w:val="1"/>
        </w:rPr>
        <w:t xml:space="preserve"> </w:t>
      </w:r>
      <w:r>
        <w:t>mandate</w:t>
      </w:r>
      <w:r>
        <w:rPr>
          <w:spacing w:val="-1"/>
        </w:rPr>
        <w:t xml:space="preserve"> </w:t>
      </w:r>
      <w:r>
        <w:t>that</w:t>
      </w:r>
      <w:r>
        <w:rPr>
          <w:spacing w:val="-1"/>
        </w:rPr>
        <w:t xml:space="preserve"> </w:t>
      </w:r>
      <w:r>
        <w:t>an LEA</w:t>
      </w:r>
      <w:r>
        <w:rPr>
          <w:spacing w:val="-1"/>
        </w:rPr>
        <w:t xml:space="preserve"> </w:t>
      </w:r>
      <w:r>
        <w:t>adopt the</w:t>
      </w:r>
      <w:r>
        <w:rPr>
          <w:spacing w:val="-2"/>
        </w:rPr>
        <w:t xml:space="preserve"> </w:t>
      </w:r>
      <w:r>
        <w:t>CDC guidance,</w:t>
      </w:r>
      <w:r>
        <w:rPr>
          <w:spacing w:val="-1"/>
        </w:rPr>
        <w:t xml:space="preserve"> </w:t>
      </w:r>
      <w:r>
        <w:t>but only</w:t>
      </w:r>
      <w:r>
        <w:rPr>
          <w:spacing w:val="-1"/>
        </w:rPr>
        <w:t xml:space="preserve"> </w:t>
      </w:r>
      <w:r>
        <w:t>requires that</w:t>
      </w:r>
      <w:r>
        <w:rPr>
          <w:spacing w:val="-1"/>
        </w:rPr>
        <w:t xml:space="preserve"> </w:t>
      </w:r>
      <w:r>
        <w:t>the</w:t>
      </w:r>
      <w:r>
        <w:rPr>
          <w:spacing w:val="-2"/>
        </w:rPr>
        <w:t xml:space="preserve"> </w:t>
      </w:r>
      <w:r>
        <w:t>LEA describe</w:t>
      </w:r>
      <w:r>
        <w:rPr>
          <w:spacing w:val="-3"/>
        </w:rPr>
        <w:t xml:space="preserve"> </w:t>
      </w:r>
      <w:r>
        <w:t>in</w:t>
      </w:r>
      <w:r>
        <w:rPr>
          <w:spacing w:val="-57"/>
        </w:rPr>
        <w:t xml:space="preserve"> </w:t>
      </w:r>
      <w:r>
        <w:t>its</w:t>
      </w:r>
      <w:r>
        <w:rPr>
          <w:spacing w:val="-1"/>
        </w:rPr>
        <w:t xml:space="preserve"> </w:t>
      </w:r>
      <w:r>
        <w:t>plan</w:t>
      </w:r>
      <w:r>
        <w:rPr>
          <w:spacing w:val="-1"/>
        </w:rPr>
        <w:t xml:space="preserve"> </w:t>
      </w:r>
      <w:r>
        <w:t>the</w:t>
      </w:r>
      <w:r>
        <w:rPr>
          <w:spacing w:val="-1"/>
        </w:rPr>
        <w:t xml:space="preserve"> </w:t>
      </w:r>
      <w:r>
        <w:t>extent to</w:t>
      </w:r>
      <w:r>
        <w:rPr>
          <w:spacing w:val="-1"/>
        </w:rPr>
        <w:t xml:space="preserve"> </w:t>
      </w:r>
      <w:r>
        <w:t>which</w:t>
      </w:r>
      <w:r>
        <w:rPr>
          <w:spacing w:val="-1"/>
        </w:rPr>
        <w:t xml:space="preserve"> </w:t>
      </w:r>
      <w:r>
        <w:t>it has</w:t>
      </w:r>
      <w:r>
        <w:rPr>
          <w:spacing w:val="-1"/>
        </w:rPr>
        <w:t xml:space="preserve"> </w:t>
      </w:r>
      <w:r>
        <w:t>adopted</w:t>
      </w:r>
      <w:r>
        <w:rPr>
          <w:spacing w:val="-1"/>
        </w:rPr>
        <w:t xml:space="preserve"> </w:t>
      </w:r>
      <w:r>
        <w:t>the</w:t>
      </w:r>
      <w:r>
        <w:rPr>
          <w:spacing w:val="-1"/>
        </w:rPr>
        <w:t xml:space="preserve"> </w:t>
      </w:r>
      <w:r>
        <w:t>key</w:t>
      </w:r>
      <w:r>
        <w:rPr>
          <w:spacing w:val="1"/>
        </w:rPr>
        <w:t xml:space="preserve"> </w:t>
      </w:r>
      <w:r>
        <w:t>prevention</w:t>
      </w:r>
      <w:r>
        <w:rPr>
          <w:spacing w:val="-1"/>
        </w:rPr>
        <w:t xml:space="preserve"> </w:t>
      </w:r>
      <w:r>
        <w:t>and mitigation</w:t>
      </w:r>
      <w:r>
        <w:rPr>
          <w:spacing w:val="-1"/>
        </w:rPr>
        <w:t xml:space="preserve"> </w:t>
      </w:r>
      <w:r>
        <w:t>strategies</w:t>
      </w:r>
    </w:p>
    <w:p w14:paraId="01837414" w14:textId="77777777" w:rsidR="00ED74B5" w:rsidRDefault="00ED74B5" w:rsidP="00ED74B5">
      <w:pPr>
        <w:pStyle w:val="BodyText"/>
        <w:ind w:left="860" w:right="236"/>
      </w:pPr>
      <w:r>
        <w:t>identified in the guidance.”</w:t>
      </w:r>
      <w:r>
        <w:rPr>
          <w:spacing w:val="1"/>
        </w:rPr>
        <w:t xml:space="preserve"> </w:t>
      </w:r>
      <w:r>
        <w:t>88 FR at 21200.</w:t>
      </w:r>
      <w:r>
        <w:rPr>
          <w:spacing w:val="1"/>
        </w:rPr>
        <w:t xml:space="preserve"> </w:t>
      </w:r>
      <w:r>
        <w:t>Any updated LEA plan must be consistent</w:t>
      </w:r>
      <w:r>
        <w:rPr>
          <w:spacing w:val="1"/>
        </w:rPr>
        <w:t xml:space="preserve"> </w:t>
      </w:r>
      <w:r>
        <w:t>with</w:t>
      </w:r>
      <w:r>
        <w:rPr>
          <w:spacing w:val="-3"/>
        </w:rPr>
        <w:t xml:space="preserve"> </w:t>
      </w:r>
      <w:r>
        <w:t>state</w:t>
      </w:r>
      <w:r>
        <w:rPr>
          <w:spacing w:val="-3"/>
        </w:rPr>
        <w:t xml:space="preserve"> </w:t>
      </w:r>
      <w:r>
        <w:t>law,</w:t>
      </w:r>
      <w:r>
        <w:rPr>
          <w:spacing w:val="-2"/>
        </w:rPr>
        <w:t xml:space="preserve"> </w:t>
      </w:r>
      <w:r>
        <w:t>including</w:t>
      </w:r>
      <w:r>
        <w:rPr>
          <w:spacing w:val="-2"/>
        </w:rPr>
        <w:t xml:space="preserve"> </w:t>
      </w:r>
      <w:r>
        <w:t>any</w:t>
      </w:r>
      <w:r>
        <w:rPr>
          <w:spacing w:val="-2"/>
        </w:rPr>
        <w:t xml:space="preserve"> </w:t>
      </w:r>
      <w:r>
        <w:t>applicable</w:t>
      </w:r>
      <w:r>
        <w:rPr>
          <w:spacing w:val="-1"/>
        </w:rPr>
        <w:t xml:space="preserve"> </w:t>
      </w:r>
      <w:r>
        <w:t>executive</w:t>
      </w:r>
      <w:r>
        <w:rPr>
          <w:spacing w:val="-1"/>
        </w:rPr>
        <w:t xml:space="preserve"> </w:t>
      </w:r>
      <w:r>
        <w:t>order,</w:t>
      </w:r>
      <w:r>
        <w:rPr>
          <w:spacing w:val="-2"/>
        </w:rPr>
        <w:t xml:space="preserve"> </w:t>
      </w:r>
      <w:r>
        <w:t>any</w:t>
      </w:r>
      <w:r>
        <w:rPr>
          <w:spacing w:val="-1"/>
        </w:rPr>
        <w:t xml:space="preserve"> </w:t>
      </w:r>
      <w:r>
        <w:t>agency</w:t>
      </w:r>
      <w:r>
        <w:rPr>
          <w:spacing w:val="1"/>
        </w:rPr>
        <w:t xml:space="preserve"> </w:t>
      </w:r>
      <w:r>
        <w:t>emergency</w:t>
      </w:r>
      <w:r>
        <w:rPr>
          <w:spacing w:val="-2"/>
        </w:rPr>
        <w:t xml:space="preserve"> </w:t>
      </w:r>
      <w:r>
        <w:t>order,</w:t>
      </w:r>
      <w:r>
        <w:rPr>
          <w:spacing w:val="-2"/>
        </w:rPr>
        <w:t xml:space="preserve"> </w:t>
      </w:r>
      <w:r>
        <w:t>or</w:t>
      </w:r>
      <w:r>
        <w:rPr>
          <w:spacing w:val="-57"/>
        </w:rPr>
        <w:t xml:space="preserve"> </w:t>
      </w:r>
      <w:r>
        <w:t>any agency regulation or rule.</w:t>
      </w:r>
      <w:r>
        <w:rPr>
          <w:spacing w:val="1"/>
        </w:rPr>
        <w:t xml:space="preserve"> </w:t>
      </w:r>
      <w:r>
        <w:t>Specifically, LEA policies must comply with section</w:t>
      </w:r>
      <w:r>
        <w:rPr>
          <w:spacing w:val="1"/>
        </w:rPr>
        <w:t xml:space="preserve"> </w:t>
      </w:r>
      <w:r>
        <w:t xml:space="preserve">381.00316, Florida Statutes, and any policies implemented after August 9, </w:t>
      </w:r>
      <w:proofErr w:type="gramStart"/>
      <w:r>
        <w:t>2021</w:t>
      </w:r>
      <w:proofErr w:type="gramEnd"/>
      <w:r>
        <w:t xml:space="preserve"> must</w:t>
      </w:r>
      <w:r>
        <w:rPr>
          <w:spacing w:val="1"/>
        </w:rPr>
        <w:t xml:space="preserve"> </w:t>
      </w:r>
      <w:r>
        <w:t>comply with Florida Department of Health Rule 64DER21 -12, F.A.C., and any policies</w:t>
      </w:r>
      <w:r>
        <w:rPr>
          <w:spacing w:val="1"/>
        </w:rPr>
        <w:t xml:space="preserve"> </w:t>
      </w:r>
      <w:r>
        <w:t>implemented after September 22, 2021 must comply with Florida Department of Health</w:t>
      </w:r>
      <w:r>
        <w:rPr>
          <w:spacing w:val="1"/>
        </w:rPr>
        <w:t xml:space="preserve"> </w:t>
      </w:r>
      <w:r>
        <w:t>Rule</w:t>
      </w:r>
      <w:r>
        <w:rPr>
          <w:spacing w:val="-1"/>
        </w:rPr>
        <w:t xml:space="preserve"> </w:t>
      </w:r>
      <w:r>
        <w:t>64DER21-15, F.A.C.</w:t>
      </w:r>
    </w:p>
    <w:p w14:paraId="2B08E19C" w14:textId="79BE8449" w:rsidR="00ED74B5" w:rsidRDefault="00ED74B5" w:rsidP="00ED74B5">
      <w:pPr>
        <w:pStyle w:val="ListParagraph"/>
        <w:widowControl w:val="0"/>
        <w:numPr>
          <w:ilvl w:val="0"/>
          <w:numId w:val="40"/>
        </w:numPr>
        <w:tabs>
          <w:tab w:val="left" w:pos="1168"/>
        </w:tabs>
        <w:autoSpaceDE w:val="0"/>
        <w:autoSpaceDN w:val="0"/>
        <w:spacing w:before="1" w:after="0" w:line="240" w:lineRule="auto"/>
        <w:ind w:right="233" w:firstLine="0"/>
        <w:contextualSpacing w:val="0"/>
      </w:pPr>
      <w:r>
        <w:rPr>
          <w:noProof/>
          <w:sz w:val="22"/>
        </w:rPr>
        <mc:AlternateContent>
          <mc:Choice Requires="wps">
            <w:drawing>
              <wp:anchor distT="0" distB="0" distL="114300" distR="114300" simplePos="0" relativeHeight="251661312" behindDoc="1" locked="0" layoutInCell="1" allowOverlap="1" wp14:anchorId="2E811B37" wp14:editId="018F83C3">
                <wp:simplePos x="0" y="0"/>
                <wp:positionH relativeFrom="page">
                  <wp:posOffset>1384300</wp:posOffset>
                </wp:positionH>
                <wp:positionV relativeFrom="paragraph">
                  <wp:posOffset>82550</wp:posOffset>
                </wp:positionV>
                <wp:extent cx="91440" cy="57785"/>
                <wp:effectExtent l="12700" t="7620" r="10160" b="10795"/>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7785"/>
                        </a:xfrm>
                        <a:custGeom>
                          <a:avLst/>
                          <a:gdLst>
                            <a:gd name="T0" fmla="+- 0 2180 2180"/>
                            <a:gd name="T1" fmla="*/ T0 w 144"/>
                            <a:gd name="T2" fmla="+- 0 221 130"/>
                            <a:gd name="T3" fmla="*/ 221 h 91"/>
                            <a:gd name="T4" fmla="+- 0 2323 2180"/>
                            <a:gd name="T5" fmla="*/ T4 w 144"/>
                            <a:gd name="T6" fmla="+- 0 130 130"/>
                            <a:gd name="T7" fmla="*/ 130 h 91"/>
                            <a:gd name="T8" fmla="+- 0 2323 2180"/>
                            <a:gd name="T9" fmla="*/ T8 w 144"/>
                            <a:gd name="T10" fmla="+- 0 221 130"/>
                            <a:gd name="T11" fmla="*/ 221 h 91"/>
                            <a:gd name="T12" fmla="+- 0 2180 2180"/>
                            <a:gd name="T13" fmla="*/ T12 w 144"/>
                            <a:gd name="T14" fmla="+- 0 130 130"/>
                            <a:gd name="T15" fmla="*/ 130 h 91"/>
                          </a:gdLst>
                          <a:ahLst/>
                          <a:cxnLst>
                            <a:cxn ang="0">
                              <a:pos x="T1" y="T3"/>
                            </a:cxn>
                            <a:cxn ang="0">
                              <a:pos x="T5" y="T7"/>
                            </a:cxn>
                            <a:cxn ang="0">
                              <a:pos x="T9" y="T11"/>
                            </a:cxn>
                            <a:cxn ang="0">
                              <a:pos x="T13" y="T15"/>
                            </a:cxn>
                          </a:cxnLst>
                          <a:rect l="0" t="0" r="r" b="b"/>
                          <a:pathLst>
                            <a:path w="144" h="91">
                              <a:moveTo>
                                <a:pt x="0" y="91"/>
                              </a:moveTo>
                              <a:lnTo>
                                <a:pt x="143" y="0"/>
                              </a:lnTo>
                              <a:moveTo>
                                <a:pt x="143" y="91"/>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3D0C" id="Freeform: Shape 8" o:spid="_x0000_s1026" style="position:absolute;margin-left:109pt;margin-top:6.5pt;width:7.2pt;height:4.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" path="m,91l143,t,91l,e" filled="f" strokeweight="1pt">
                <v:path arrowok="t" o:connecttype="custom" o:connectlocs="0,140335;90805,82550;90805,140335;0,82550" o:connectangles="0,0,0,0"/>
                <w10:wrap anchorx="page"/>
              </v:shape>
            </w:pict>
          </mc:Fallback>
        </mc:AlternateContent>
      </w:r>
      <w:r>
        <w:rPr>
          <w:b/>
        </w:rPr>
        <w:t xml:space="preserve">Assurance 2: </w:t>
      </w:r>
      <w:r>
        <w:rPr>
          <w:b/>
          <w:u w:val="single"/>
        </w:rPr>
        <w:t>Continue progress monitoring and interventions.</w:t>
      </w:r>
      <w:r>
        <w:rPr>
          <w:b/>
        </w:rPr>
        <w:t xml:space="preserve"> </w:t>
      </w:r>
      <w:r>
        <w:t>The district agrees</w:t>
      </w:r>
      <w:r>
        <w:rPr>
          <w:spacing w:val="-57"/>
        </w:rPr>
        <w:t xml:space="preserve"> </w:t>
      </w:r>
      <w:r>
        <w:t>to provide robust progress monitoring and requisite interventions must be extended to all</w:t>
      </w:r>
      <w:r>
        <w:rPr>
          <w:spacing w:val="-57"/>
        </w:rPr>
        <w:t xml:space="preserve"> </w:t>
      </w:r>
      <w:r>
        <w:t>students with tiered support for students who are performing below grade level and are</w:t>
      </w:r>
      <w:r>
        <w:rPr>
          <w:spacing w:val="1"/>
        </w:rPr>
        <w:t xml:space="preserve"> </w:t>
      </w:r>
      <w:r>
        <w:t>not making adequate progress. Students who are receiving instruction through innovative</w:t>
      </w:r>
      <w:r>
        <w:rPr>
          <w:spacing w:val="-58"/>
        </w:rPr>
        <w:t xml:space="preserve"> </w:t>
      </w:r>
      <w:r>
        <w:t>teaching methods must transition to another teaching method if they fail to make</w:t>
      </w:r>
      <w:r>
        <w:rPr>
          <w:spacing w:val="1"/>
        </w:rPr>
        <w:t xml:space="preserve"> </w:t>
      </w:r>
      <w:r>
        <w:t>adequate progress.</w:t>
      </w:r>
      <w:r>
        <w:rPr>
          <w:spacing w:val="1"/>
        </w:rPr>
        <w:t xml:space="preserve"> </w:t>
      </w:r>
      <w:r>
        <w:t>The district agrees to provide monthly progress monitoring reports to</w:t>
      </w:r>
      <w:r>
        <w:rPr>
          <w:spacing w:val="-57"/>
        </w:rPr>
        <w:t xml:space="preserve"> </w:t>
      </w:r>
      <w:r>
        <w:t>parent/guardians</w:t>
      </w:r>
      <w:r>
        <w:rPr>
          <w:spacing w:val="-1"/>
        </w:rPr>
        <w:t xml:space="preserve"> </w:t>
      </w:r>
      <w:r>
        <w:t>for</w:t>
      </w:r>
      <w:r>
        <w:rPr>
          <w:spacing w:val="-2"/>
        </w:rPr>
        <w:t xml:space="preserve"> </w:t>
      </w:r>
      <w:r>
        <w:t>students</w:t>
      </w:r>
      <w:r>
        <w:rPr>
          <w:spacing w:val="-1"/>
        </w:rPr>
        <w:t xml:space="preserve"> </w:t>
      </w:r>
      <w:r>
        <w:t>identified as performing</w:t>
      </w:r>
      <w:r>
        <w:rPr>
          <w:spacing w:val="-1"/>
        </w:rPr>
        <w:t xml:space="preserve"> </w:t>
      </w:r>
      <w:r>
        <w:t>below grade</w:t>
      </w:r>
      <w:r>
        <w:rPr>
          <w:spacing w:val="-1"/>
        </w:rPr>
        <w:t xml:space="preserve"> </w:t>
      </w:r>
      <w:r>
        <w:t>level</w:t>
      </w:r>
      <w:r>
        <w:rPr>
          <w:spacing w:val="-1"/>
        </w:rPr>
        <w:t xml:space="preserve"> </w:t>
      </w:r>
      <w:r>
        <w:t>and/or</w:t>
      </w:r>
    </w:p>
    <w:p w14:paraId="0EC3D5F3" w14:textId="77777777" w:rsidR="00ED74B5" w:rsidRDefault="00ED74B5" w:rsidP="00ED74B5">
      <w:pPr>
        <w:pStyle w:val="BodyText"/>
        <w:spacing w:line="276" w:lineRule="exact"/>
        <w:ind w:left="860"/>
      </w:pPr>
      <w:r>
        <w:t>demonstrating</w:t>
      </w:r>
      <w:r>
        <w:rPr>
          <w:spacing w:val="-1"/>
        </w:rPr>
        <w:t xml:space="preserve"> </w:t>
      </w:r>
      <w:r>
        <w:t>decline</w:t>
      </w:r>
      <w:r>
        <w:rPr>
          <w:spacing w:val="-2"/>
        </w:rPr>
        <w:t xml:space="preserve"> </w:t>
      </w:r>
      <w:r>
        <w:t>on</w:t>
      </w:r>
      <w:r>
        <w:rPr>
          <w:spacing w:val="1"/>
        </w:rPr>
        <w:t xml:space="preserve"> </w:t>
      </w:r>
      <w:r>
        <w:t>the</w:t>
      </w:r>
      <w:r>
        <w:rPr>
          <w:spacing w:val="-1"/>
        </w:rPr>
        <w:t xml:space="preserve"> </w:t>
      </w:r>
      <w:r>
        <w:t>district’s</w:t>
      </w:r>
      <w:r>
        <w:rPr>
          <w:spacing w:val="-1"/>
        </w:rPr>
        <w:t xml:space="preserve"> </w:t>
      </w:r>
      <w:r>
        <w:t>progress</w:t>
      </w:r>
      <w:r>
        <w:rPr>
          <w:spacing w:val="-1"/>
        </w:rPr>
        <w:t xml:space="preserve"> </w:t>
      </w:r>
      <w:r>
        <w:t>monitoring</w:t>
      </w:r>
      <w:r>
        <w:rPr>
          <w:spacing w:val="-1"/>
        </w:rPr>
        <w:t xml:space="preserve"> </w:t>
      </w:r>
      <w:r>
        <w:t>system.</w:t>
      </w:r>
    </w:p>
    <w:p w14:paraId="09F373B4" w14:textId="77777777" w:rsidR="00ED74B5" w:rsidRDefault="00ED74B5" w:rsidP="00ED74B5">
      <w:pPr>
        <w:pStyle w:val="BodyText"/>
        <w:spacing w:before="10"/>
        <w:rPr>
          <w:sz w:val="23"/>
        </w:rPr>
      </w:pPr>
    </w:p>
    <w:p w14:paraId="5BAA86DC" w14:textId="71B02F44" w:rsidR="00ED74B5" w:rsidRDefault="00ED74B5" w:rsidP="00ED74B5">
      <w:pPr>
        <w:pStyle w:val="ListParagraph"/>
        <w:widowControl w:val="0"/>
        <w:numPr>
          <w:ilvl w:val="0"/>
          <w:numId w:val="40"/>
        </w:numPr>
        <w:tabs>
          <w:tab w:val="left" w:pos="1168"/>
        </w:tabs>
        <w:autoSpaceDE w:val="0"/>
        <w:autoSpaceDN w:val="0"/>
        <w:spacing w:before="1" w:after="0" w:line="240" w:lineRule="auto"/>
        <w:ind w:right="906" w:firstLine="0"/>
        <w:contextualSpacing w:val="0"/>
      </w:pPr>
      <w:r>
        <w:rPr>
          <w:noProof/>
          <w:sz w:val="22"/>
        </w:rPr>
        <mc:AlternateContent>
          <mc:Choice Requires="wps">
            <w:drawing>
              <wp:anchor distT="0" distB="0" distL="114300" distR="114300" simplePos="0" relativeHeight="251662336" behindDoc="1" locked="0" layoutInCell="1" allowOverlap="1" wp14:anchorId="29FDDF07" wp14:editId="187C4001">
                <wp:simplePos x="0" y="0"/>
                <wp:positionH relativeFrom="page">
                  <wp:posOffset>1384300</wp:posOffset>
                </wp:positionH>
                <wp:positionV relativeFrom="paragraph">
                  <wp:posOffset>83820</wp:posOffset>
                </wp:positionV>
                <wp:extent cx="91440" cy="57785"/>
                <wp:effectExtent l="12700" t="12700" r="10160" b="1524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7785"/>
                        </a:xfrm>
                        <a:custGeom>
                          <a:avLst/>
                          <a:gdLst>
                            <a:gd name="T0" fmla="+- 0 2180 2180"/>
                            <a:gd name="T1" fmla="*/ T0 w 144"/>
                            <a:gd name="T2" fmla="+- 0 223 132"/>
                            <a:gd name="T3" fmla="*/ 223 h 91"/>
                            <a:gd name="T4" fmla="+- 0 2323 2180"/>
                            <a:gd name="T5" fmla="*/ T4 w 144"/>
                            <a:gd name="T6" fmla="+- 0 132 132"/>
                            <a:gd name="T7" fmla="*/ 132 h 91"/>
                            <a:gd name="T8" fmla="+- 0 2323 2180"/>
                            <a:gd name="T9" fmla="*/ T8 w 144"/>
                            <a:gd name="T10" fmla="+- 0 223 132"/>
                            <a:gd name="T11" fmla="*/ 223 h 91"/>
                            <a:gd name="T12" fmla="+- 0 2180 2180"/>
                            <a:gd name="T13" fmla="*/ T12 w 144"/>
                            <a:gd name="T14" fmla="+- 0 132 132"/>
                            <a:gd name="T15" fmla="*/ 132 h 91"/>
                          </a:gdLst>
                          <a:ahLst/>
                          <a:cxnLst>
                            <a:cxn ang="0">
                              <a:pos x="T1" y="T3"/>
                            </a:cxn>
                            <a:cxn ang="0">
                              <a:pos x="T5" y="T7"/>
                            </a:cxn>
                            <a:cxn ang="0">
                              <a:pos x="T9" y="T11"/>
                            </a:cxn>
                            <a:cxn ang="0">
                              <a:pos x="T13" y="T15"/>
                            </a:cxn>
                          </a:cxnLst>
                          <a:rect l="0" t="0" r="r" b="b"/>
                          <a:pathLst>
                            <a:path w="144" h="91">
                              <a:moveTo>
                                <a:pt x="0" y="91"/>
                              </a:moveTo>
                              <a:lnTo>
                                <a:pt x="143" y="0"/>
                              </a:lnTo>
                              <a:moveTo>
                                <a:pt x="143" y="91"/>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7AF0" id="Freeform: Shape 7" o:spid="_x0000_s1026" style="position:absolute;margin-left:109pt;margin-top:6.6pt;width:7.2pt;height: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" path="m,91l143,t,91l,e" filled="f" strokeweight="1pt">
                <v:path arrowok="t" o:connecttype="custom" o:connectlocs="0,141605;90805,83820;90805,141605;0,83820" o:connectangles="0,0,0,0"/>
                <w10:wrap anchorx="page"/>
              </v:shape>
            </w:pict>
          </mc:Fallback>
        </mc:AlternateContent>
      </w:r>
      <w:r>
        <w:rPr>
          <w:b/>
        </w:rPr>
        <w:t>Assurance</w:t>
      </w:r>
      <w:r>
        <w:rPr>
          <w:b/>
          <w:spacing w:val="-2"/>
        </w:rPr>
        <w:t xml:space="preserve"> </w:t>
      </w:r>
      <w:r>
        <w:rPr>
          <w:b/>
        </w:rPr>
        <w:t>3:</w:t>
      </w:r>
      <w:r>
        <w:rPr>
          <w:b/>
          <w:spacing w:val="-2"/>
        </w:rPr>
        <w:t xml:space="preserve"> </w:t>
      </w:r>
      <w:r>
        <w:rPr>
          <w:b/>
          <w:u w:val="single"/>
        </w:rPr>
        <w:t>Allowable</w:t>
      </w:r>
      <w:r>
        <w:rPr>
          <w:b/>
          <w:spacing w:val="-1"/>
          <w:u w:val="single"/>
        </w:rPr>
        <w:t xml:space="preserve"> </w:t>
      </w:r>
      <w:r>
        <w:rPr>
          <w:b/>
          <w:u w:val="single"/>
        </w:rPr>
        <w:t>Uses of</w:t>
      </w:r>
      <w:r>
        <w:rPr>
          <w:b/>
          <w:spacing w:val="-1"/>
          <w:u w:val="single"/>
        </w:rPr>
        <w:t xml:space="preserve"> </w:t>
      </w:r>
      <w:r>
        <w:rPr>
          <w:b/>
          <w:u w:val="single"/>
        </w:rPr>
        <w:t>Funds.</w:t>
      </w:r>
      <w:r>
        <w:rPr>
          <w:b/>
          <w:spacing w:val="-7"/>
        </w:rPr>
        <w:t xml:space="preserve"> </w:t>
      </w:r>
      <w:r>
        <w:t>The</w:t>
      </w:r>
      <w:r>
        <w:rPr>
          <w:spacing w:val="-2"/>
        </w:rPr>
        <w:t xml:space="preserve"> </w:t>
      </w:r>
      <w:r>
        <w:t>LEA</w:t>
      </w:r>
      <w:r>
        <w:rPr>
          <w:spacing w:val="-2"/>
        </w:rPr>
        <w:t xml:space="preserve"> </w:t>
      </w:r>
      <w:r>
        <w:t>will</w:t>
      </w:r>
      <w:r>
        <w:rPr>
          <w:spacing w:val="-1"/>
        </w:rPr>
        <w:t xml:space="preserve"> </w:t>
      </w:r>
      <w:r>
        <w:t>use</w:t>
      </w:r>
      <w:r>
        <w:rPr>
          <w:spacing w:val="-2"/>
        </w:rPr>
        <w:t xml:space="preserve"> </w:t>
      </w:r>
      <w:r>
        <w:t>funds for</w:t>
      </w:r>
      <w:r>
        <w:rPr>
          <w:spacing w:val="-1"/>
        </w:rPr>
        <w:t xml:space="preserve"> </w:t>
      </w:r>
      <w:r>
        <w:t>activities</w:t>
      </w:r>
      <w:r>
        <w:rPr>
          <w:spacing w:val="-57"/>
        </w:rPr>
        <w:t xml:space="preserve"> </w:t>
      </w:r>
      <w:r>
        <w:t>allowable</w:t>
      </w:r>
      <w:r>
        <w:rPr>
          <w:spacing w:val="-1"/>
        </w:rPr>
        <w:t xml:space="preserve"> </w:t>
      </w:r>
      <w:r>
        <w:t>under section</w:t>
      </w:r>
      <w:r>
        <w:rPr>
          <w:spacing w:val="2"/>
        </w:rPr>
        <w:t xml:space="preserve"> </w:t>
      </w:r>
      <w:r>
        <w:t>2001(e) of</w:t>
      </w:r>
      <w:r>
        <w:rPr>
          <w:spacing w:val="-2"/>
        </w:rPr>
        <w:t xml:space="preserve"> </w:t>
      </w:r>
      <w:r>
        <w:t>the CRRSA Act.</w:t>
      </w:r>
    </w:p>
    <w:p w14:paraId="38048C89" w14:textId="77777777" w:rsidR="00ED74B5" w:rsidRDefault="00ED74B5" w:rsidP="00ED74B5">
      <w:pPr>
        <w:pStyle w:val="BodyText"/>
        <w:spacing w:before="1"/>
      </w:pPr>
    </w:p>
    <w:p w14:paraId="2190476D" w14:textId="645419ED" w:rsidR="00ED74B5" w:rsidRDefault="00ED74B5" w:rsidP="00ED74B5">
      <w:pPr>
        <w:pStyle w:val="ListParagraph"/>
        <w:widowControl w:val="0"/>
        <w:numPr>
          <w:ilvl w:val="0"/>
          <w:numId w:val="39"/>
        </w:numPr>
        <w:tabs>
          <w:tab w:val="left" w:pos="1199"/>
        </w:tabs>
        <w:autoSpaceDE w:val="0"/>
        <w:autoSpaceDN w:val="0"/>
        <w:spacing w:before="0" w:after="0" w:line="240" w:lineRule="auto"/>
        <w:ind w:right="398" w:firstLine="0"/>
        <w:contextualSpacing w:val="0"/>
        <w:rPr>
          <w:rFonts w:ascii="MS Gothic" w:hAnsi="MS Gothic"/>
          <w:b/>
        </w:rPr>
      </w:pPr>
      <w:r>
        <w:rPr>
          <w:noProof/>
        </w:rPr>
        <mc:AlternateContent>
          <mc:Choice Requires="wps">
            <w:drawing>
              <wp:anchor distT="0" distB="0" distL="114300" distR="114300" simplePos="0" relativeHeight="251663360" behindDoc="1" locked="0" layoutInCell="1" allowOverlap="1" wp14:anchorId="0B61E56A" wp14:editId="7B040581">
                <wp:simplePos x="0" y="0"/>
                <wp:positionH relativeFrom="page">
                  <wp:posOffset>1384300</wp:posOffset>
                </wp:positionH>
                <wp:positionV relativeFrom="paragraph">
                  <wp:posOffset>60960</wp:posOffset>
                </wp:positionV>
                <wp:extent cx="116205" cy="66040"/>
                <wp:effectExtent l="12700" t="10795" r="13970" b="889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66040"/>
                        </a:xfrm>
                        <a:custGeom>
                          <a:avLst/>
                          <a:gdLst>
                            <a:gd name="T0" fmla="+- 0 2180 2180"/>
                            <a:gd name="T1" fmla="*/ T0 w 183"/>
                            <a:gd name="T2" fmla="+- 0 200 96"/>
                            <a:gd name="T3" fmla="*/ 200 h 104"/>
                            <a:gd name="T4" fmla="+- 0 2363 2180"/>
                            <a:gd name="T5" fmla="*/ T4 w 183"/>
                            <a:gd name="T6" fmla="+- 0 96 96"/>
                            <a:gd name="T7" fmla="*/ 96 h 104"/>
                            <a:gd name="T8" fmla="+- 0 2363 2180"/>
                            <a:gd name="T9" fmla="*/ T8 w 183"/>
                            <a:gd name="T10" fmla="+- 0 200 96"/>
                            <a:gd name="T11" fmla="*/ 200 h 104"/>
                            <a:gd name="T12" fmla="+- 0 2180 2180"/>
                            <a:gd name="T13" fmla="*/ T12 w 183"/>
                            <a:gd name="T14" fmla="+- 0 96 96"/>
                            <a:gd name="T15" fmla="*/ 96 h 104"/>
                          </a:gdLst>
                          <a:ahLst/>
                          <a:cxnLst>
                            <a:cxn ang="0">
                              <a:pos x="T1" y="T3"/>
                            </a:cxn>
                            <a:cxn ang="0">
                              <a:pos x="T5" y="T7"/>
                            </a:cxn>
                            <a:cxn ang="0">
                              <a:pos x="T9" y="T11"/>
                            </a:cxn>
                            <a:cxn ang="0">
                              <a:pos x="T13" y="T15"/>
                            </a:cxn>
                          </a:cxnLst>
                          <a:rect l="0" t="0" r="r" b="b"/>
                          <a:pathLst>
                            <a:path w="183" h="104">
                              <a:moveTo>
                                <a:pt x="0" y="104"/>
                              </a:moveTo>
                              <a:lnTo>
                                <a:pt x="183" y="0"/>
                              </a:lnTo>
                              <a:moveTo>
                                <a:pt x="183" y="104"/>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A12E5" id="Freeform: Shape 6" o:spid="_x0000_s1026" style="position:absolute;margin-left:109pt;margin-top:4.8pt;width:9.15pt;height: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" path="m,104l183,t,104l,e" filled="f" strokeweight="1pt">
                <v:path arrowok="t" o:connecttype="custom" o:connectlocs="0,127000;116205,60960;116205,127000;0,60960" o:connectangles="0,0,0,0"/>
                <w10:wrap anchorx="page"/>
              </v:shape>
            </w:pict>
          </mc:Fallback>
        </mc:AlternateContent>
      </w:r>
      <w:r>
        <w:rPr>
          <w:b/>
        </w:rPr>
        <w:t>Assurance</w:t>
      </w:r>
      <w:r>
        <w:rPr>
          <w:b/>
          <w:spacing w:val="-2"/>
        </w:rPr>
        <w:t xml:space="preserve"> </w:t>
      </w:r>
      <w:r>
        <w:rPr>
          <w:b/>
        </w:rPr>
        <w:t>4:</w:t>
      </w:r>
      <w:r>
        <w:rPr>
          <w:b/>
          <w:spacing w:val="-2"/>
        </w:rPr>
        <w:t xml:space="preserve"> </w:t>
      </w:r>
      <w:r>
        <w:rPr>
          <w:b/>
          <w:u w:val="single"/>
        </w:rPr>
        <w:t>Maintenance</w:t>
      </w:r>
      <w:r>
        <w:rPr>
          <w:b/>
          <w:spacing w:val="-2"/>
          <w:u w:val="single"/>
        </w:rPr>
        <w:t xml:space="preserve"> </w:t>
      </w:r>
      <w:r>
        <w:rPr>
          <w:b/>
          <w:u w:val="single"/>
        </w:rPr>
        <w:t>of</w:t>
      </w:r>
      <w:r>
        <w:rPr>
          <w:b/>
          <w:spacing w:val="-1"/>
          <w:u w:val="single"/>
        </w:rPr>
        <w:t xml:space="preserve"> </w:t>
      </w:r>
      <w:r>
        <w:rPr>
          <w:b/>
          <w:u w:val="single"/>
        </w:rPr>
        <w:t>Equity.</w:t>
      </w:r>
      <w:r>
        <w:rPr>
          <w:b/>
        </w:rPr>
        <w:t xml:space="preserve"> </w:t>
      </w:r>
      <w:r>
        <w:t>The</w:t>
      </w:r>
      <w:r>
        <w:rPr>
          <w:spacing w:val="-3"/>
        </w:rPr>
        <w:t xml:space="preserve"> </w:t>
      </w:r>
      <w:r>
        <w:t>LEA</w:t>
      </w:r>
      <w:r>
        <w:rPr>
          <w:spacing w:val="-2"/>
        </w:rPr>
        <w:t xml:space="preserve"> </w:t>
      </w:r>
      <w:r>
        <w:t>will</w:t>
      </w:r>
      <w:r>
        <w:rPr>
          <w:spacing w:val="-1"/>
        </w:rPr>
        <w:t xml:space="preserve"> </w:t>
      </w:r>
      <w:r>
        <w:t>comply</w:t>
      </w:r>
      <w:r>
        <w:rPr>
          <w:spacing w:val="-1"/>
        </w:rPr>
        <w:t xml:space="preserve"> </w:t>
      </w:r>
      <w:r>
        <w:t>with</w:t>
      </w:r>
      <w:r>
        <w:rPr>
          <w:spacing w:val="-1"/>
        </w:rPr>
        <w:t xml:space="preserve"> </w:t>
      </w:r>
      <w:r>
        <w:t>all</w:t>
      </w:r>
      <w:r>
        <w:rPr>
          <w:spacing w:val="-1"/>
        </w:rPr>
        <w:t xml:space="preserve"> </w:t>
      </w:r>
      <w:r>
        <w:t>requirements</w:t>
      </w:r>
      <w:r>
        <w:rPr>
          <w:spacing w:val="-57"/>
        </w:rPr>
        <w:t xml:space="preserve"> </w:t>
      </w:r>
      <w:r>
        <w:t>relating</w:t>
      </w:r>
      <w:r>
        <w:rPr>
          <w:spacing w:val="-1"/>
        </w:rPr>
        <w:t xml:space="preserve"> </w:t>
      </w:r>
      <w:r>
        <w:t>to</w:t>
      </w:r>
      <w:r>
        <w:rPr>
          <w:spacing w:val="-1"/>
        </w:rPr>
        <w:t xml:space="preserve"> </w:t>
      </w:r>
      <w:r>
        <w:t>Maintenance of</w:t>
      </w:r>
      <w:r>
        <w:rPr>
          <w:spacing w:val="-1"/>
        </w:rPr>
        <w:t xml:space="preserve"> </w:t>
      </w:r>
      <w:r>
        <w:t>Equity,</w:t>
      </w:r>
      <w:r>
        <w:rPr>
          <w:spacing w:val="-1"/>
        </w:rPr>
        <w:t xml:space="preserve"> </w:t>
      </w:r>
      <w:r>
        <w:t>in</w:t>
      </w:r>
      <w:r>
        <w:rPr>
          <w:spacing w:val="-1"/>
        </w:rPr>
        <w:t xml:space="preserve"> </w:t>
      </w:r>
      <w:r>
        <w:t>accordance with</w:t>
      </w:r>
      <w:r>
        <w:rPr>
          <w:spacing w:val="-1"/>
        </w:rPr>
        <w:t xml:space="preserve"> </w:t>
      </w:r>
      <w:r>
        <w:t>section</w:t>
      </w:r>
      <w:r>
        <w:rPr>
          <w:spacing w:val="-1"/>
        </w:rPr>
        <w:t xml:space="preserve"> </w:t>
      </w:r>
      <w:r>
        <w:t>2004(c)</w:t>
      </w:r>
      <w:r>
        <w:rPr>
          <w:spacing w:val="-1"/>
        </w:rPr>
        <w:t xml:space="preserve"> </w:t>
      </w:r>
      <w:r>
        <w:t>of</w:t>
      </w:r>
      <w:r>
        <w:rPr>
          <w:spacing w:val="-2"/>
        </w:rPr>
        <w:t xml:space="preserve"> </w:t>
      </w:r>
      <w:r>
        <w:t>the</w:t>
      </w:r>
      <w:r>
        <w:rPr>
          <w:spacing w:val="-2"/>
        </w:rPr>
        <w:t xml:space="preserve"> </w:t>
      </w:r>
      <w:r>
        <w:t>ARP</w:t>
      </w:r>
      <w:r>
        <w:rPr>
          <w:spacing w:val="-1"/>
        </w:rPr>
        <w:t xml:space="preserve"> </w:t>
      </w:r>
      <w:r>
        <w:t>Act.</w:t>
      </w:r>
    </w:p>
    <w:p w14:paraId="3710EA67" w14:textId="77777777" w:rsidR="00ED74B5" w:rsidRDefault="00ED74B5" w:rsidP="00ED74B5">
      <w:pPr>
        <w:pStyle w:val="BodyText"/>
        <w:spacing w:before="3"/>
      </w:pPr>
    </w:p>
    <w:p w14:paraId="1EFD480A" w14:textId="277222C5" w:rsidR="00ED74B5" w:rsidRDefault="00ED74B5" w:rsidP="00ED74B5">
      <w:pPr>
        <w:pStyle w:val="ListParagraph"/>
        <w:widowControl w:val="0"/>
        <w:numPr>
          <w:ilvl w:val="0"/>
          <w:numId w:val="39"/>
        </w:numPr>
        <w:tabs>
          <w:tab w:val="left" w:pos="1223"/>
        </w:tabs>
        <w:autoSpaceDE w:val="0"/>
        <w:autoSpaceDN w:val="0"/>
        <w:spacing w:before="0" w:after="0" w:line="240" w:lineRule="auto"/>
        <w:ind w:right="437" w:firstLine="0"/>
        <w:contextualSpacing w:val="0"/>
        <w:rPr>
          <w:rFonts w:ascii="MS Gothic" w:hAnsi="MS Gothic"/>
          <w:b/>
        </w:rPr>
      </w:pPr>
      <w:r>
        <w:rPr>
          <w:noProof/>
          <w:sz w:val="22"/>
        </w:rPr>
        <mc:AlternateContent>
          <mc:Choice Requires="wps">
            <w:drawing>
              <wp:anchor distT="0" distB="0" distL="114300" distR="114300" simplePos="0" relativeHeight="251664384" behindDoc="1" locked="0" layoutInCell="1" allowOverlap="1" wp14:anchorId="45AACD21" wp14:editId="0C0142F3">
                <wp:simplePos x="0" y="0"/>
                <wp:positionH relativeFrom="page">
                  <wp:posOffset>1384300</wp:posOffset>
                </wp:positionH>
                <wp:positionV relativeFrom="paragraph">
                  <wp:posOffset>67310</wp:posOffset>
                </wp:positionV>
                <wp:extent cx="124460" cy="74930"/>
                <wp:effectExtent l="12700" t="11430" r="15240" b="889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74930"/>
                        </a:xfrm>
                        <a:custGeom>
                          <a:avLst/>
                          <a:gdLst>
                            <a:gd name="T0" fmla="+- 0 2180 2180"/>
                            <a:gd name="T1" fmla="*/ T0 w 196"/>
                            <a:gd name="T2" fmla="+- 0 223 106"/>
                            <a:gd name="T3" fmla="*/ 223 h 118"/>
                            <a:gd name="T4" fmla="+- 0 2376 2180"/>
                            <a:gd name="T5" fmla="*/ T4 w 196"/>
                            <a:gd name="T6" fmla="+- 0 106 106"/>
                            <a:gd name="T7" fmla="*/ 106 h 118"/>
                            <a:gd name="T8" fmla="+- 0 2376 2180"/>
                            <a:gd name="T9" fmla="*/ T8 w 196"/>
                            <a:gd name="T10" fmla="+- 0 223 106"/>
                            <a:gd name="T11" fmla="*/ 223 h 118"/>
                            <a:gd name="T12" fmla="+- 0 2180 2180"/>
                            <a:gd name="T13" fmla="*/ T12 w 196"/>
                            <a:gd name="T14" fmla="+- 0 106 106"/>
                            <a:gd name="T15" fmla="*/ 106 h 118"/>
                          </a:gdLst>
                          <a:ahLst/>
                          <a:cxnLst>
                            <a:cxn ang="0">
                              <a:pos x="T1" y="T3"/>
                            </a:cxn>
                            <a:cxn ang="0">
                              <a:pos x="T5" y="T7"/>
                            </a:cxn>
                            <a:cxn ang="0">
                              <a:pos x="T9" y="T11"/>
                            </a:cxn>
                            <a:cxn ang="0">
                              <a:pos x="T13" y="T15"/>
                            </a:cxn>
                          </a:cxnLst>
                          <a:rect l="0" t="0" r="r" b="b"/>
                          <a:pathLst>
                            <a:path w="196" h="118">
                              <a:moveTo>
                                <a:pt x="0" y="117"/>
                              </a:moveTo>
                              <a:lnTo>
                                <a:pt x="196" y="0"/>
                              </a:lnTo>
                              <a:moveTo>
                                <a:pt x="196" y="117"/>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09CB" id="Freeform: Shape 5" o:spid="_x0000_s1026" style="position:absolute;margin-left:109pt;margin-top:5.3pt;width:9.8pt;height:5.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" path="m,117l196,t,117l,e" filled="f" strokeweight="1pt">
                <v:path arrowok="t" o:connecttype="custom" o:connectlocs="0,141605;124460,67310;124460,141605;0,67310" o:connectangles="0,0,0,0"/>
                <w10:wrap anchorx="page"/>
              </v:shape>
            </w:pict>
          </mc:Fallback>
        </mc:AlternateContent>
      </w:r>
      <w:r>
        <w:rPr>
          <w:b/>
          <w:spacing w:val="-1"/>
        </w:rPr>
        <w:t xml:space="preserve">Assurance </w:t>
      </w:r>
      <w:r>
        <w:rPr>
          <w:b/>
        </w:rPr>
        <w:t xml:space="preserve">5: </w:t>
      </w:r>
      <w:r>
        <w:rPr>
          <w:b/>
          <w:u w:val="single"/>
        </w:rPr>
        <w:t>Reporting.</w:t>
      </w:r>
      <w:r>
        <w:rPr>
          <w:b/>
        </w:rPr>
        <w:t xml:space="preserve"> </w:t>
      </w:r>
      <w:r>
        <w:t xml:space="preserve">The LEA will comply with all reporting </w:t>
      </w:r>
      <w:proofErr w:type="gramStart"/>
      <w:r>
        <w:t>requirements,</w:t>
      </w:r>
      <w:r>
        <w:rPr>
          <w:spacing w:val="1"/>
        </w:rPr>
        <w:t xml:space="preserve"> </w:t>
      </w:r>
      <w:r>
        <w:t>and</w:t>
      </w:r>
      <w:proofErr w:type="gramEnd"/>
      <w:r>
        <w:t xml:space="preserve"> submit required reports to the Florida Department of Education at such time and in</w:t>
      </w:r>
      <w:r>
        <w:rPr>
          <w:spacing w:val="-57"/>
        </w:rPr>
        <w:t xml:space="preserve"> </w:t>
      </w:r>
      <w:r>
        <w:t>such manner and containing such information as the department may subsequently</w:t>
      </w:r>
      <w:r>
        <w:rPr>
          <w:spacing w:val="1"/>
        </w:rPr>
        <w:t xml:space="preserve"> </w:t>
      </w:r>
      <w:r>
        <w:t>require.</w:t>
      </w:r>
    </w:p>
    <w:p w14:paraId="75C15A35" w14:textId="77777777" w:rsidR="00ED74B5" w:rsidRDefault="00ED74B5" w:rsidP="00ED74B5">
      <w:pPr>
        <w:pStyle w:val="BodyText"/>
        <w:spacing w:before="4"/>
        <w:rPr>
          <w:sz w:val="22"/>
        </w:rPr>
      </w:pPr>
    </w:p>
    <w:p w14:paraId="15AE9466" w14:textId="29D9B4D3" w:rsidR="00ED74B5" w:rsidRDefault="00ED74B5" w:rsidP="00ED74B5">
      <w:pPr>
        <w:pStyle w:val="ListParagraph"/>
        <w:widowControl w:val="0"/>
        <w:numPr>
          <w:ilvl w:val="0"/>
          <w:numId w:val="39"/>
        </w:numPr>
        <w:tabs>
          <w:tab w:val="left" w:pos="1338"/>
        </w:tabs>
        <w:autoSpaceDE w:val="0"/>
        <w:autoSpaceDN w:val="0"/>
        <w:spacing w:before="0" w:after="0" w:line="240" w:lineRule="auto"/>
        <w:ind w:right="278" w:firstLine="0"/>
        <w:contextualSpacing w:val="0"/>
        <w:rPr>
          <w:rFonts w:ascii="MS Gothic" w:hAnsi="MS Gothic"/>
          <w:b/>
        </w:rPr>
      </w:pPr>
      <w:r>
        <w:rPr>
          <w:noProof/>
          <w:sz w:val="22"/>
        </w:rPr>
        <w:lastRenderedPageBreak/>
        <mc:AlternateContent>
          <mc:Choice Requires="wps">
            <w:drawing>
              <wp:anchor distT="0" distB="0" distL="114300" distR="114300" simplePos="0" relativeHeight="251665408" behindDoc="1" locked="0" layoutInCell="1" allowOverlap="1" wp14:anchorId="448C389D" wp14:editId="73D41294">
                <wp:simplePos x="0" y="0"/>
                <wp:positionH relativeFrom="page">
                  <wp:posOffset>1384300</wp:posOffset>
                </wp:positionH>
                <wp:positionV relativeFrom="paragraph">
                  <wp:posOffset>64135</wp:posOffset>
                </wp:positionV>
                <wp:extent cx="124460" cy="74930"/>
                <wp:effectExtent l="12700" t="7620" r="15240" b="1270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74930"/>
                        </a:xfrm>
                        <a:custGeom>
                          <a:avLst/>
                          <a:gdLst>
                            <a:gd name="T0" fmla="+- 0 2180 2180"/>
                            <a:gd name="T1" fmla="*/ T0 w 196"/>
                            <a:gd name="T2" fmla="+- 0 218 101"/>
                            <a:gd name="T3" fmla="*/ 218 h 118"/>
                            <a:gd name="T4" fmla="+- 0 2376 2180"/>
                            <a:gd name="T5" fmla="*/ T4 w 196"/>
                            <a:gd name="T6" fmla="+- 0 101 101"/>
                            <a:gd name="T7" fmla="*/ 101 h 118"/>
                            <a:gd name="T8" fmla="+- 0 2376 2180"/>
                            <a:gd name="T9" fmla="*/ T8 w 196"/>
                            <a:gd name="T10" fmla="+- 0 218 101"/>
                            <a:gd name="T11" fmla="*/ 218 h 118"/>
                            <a:gd name="T12" fmla="+- 0 2180 2180"/>
                            <a:gd name="T13" fmla="*/ T12 w 196"/>
                            <a:gd name="T14" fmla="+- 0 101 101"/>
                            <a:gd name="T15" fmla="*/ 101 h 118"/>
                          </a:gdLst>
                          <a:ahLst/>
                          <a:cxnLst>
                            <a:cxn ang="0">
                              <a:pos x="T1" y="T3"/>
                            </a:cxn>
                            <a:cxn ang="0">
                              <a:pos x="T5" y="T7"/>
                            </a:cxn>
                            <a:cxn ang="0">
                              <a:pos x="T9" y="T11"/>
                            </a:cxn>
                            <a:cxn ang="0">
                              <a:pos x="T13" y="T15"/>
                            </a:cxn>
                          </a:cxnLst>
                          <a:rect l="0" t="0" r="r" b="b"/>
                          <a:pathLst>
                            <a:path w="196" h="118">
                              <a:moveTo>
                                <a:pt x="0" y="117"/>
                              </a:moveTo>
                              <a:lnTo>
                                <a:pt x="196" y="0"/>
                              </a:lnTo>
                              <a:moveTo>
                                <a:pt x="196" y="117"/>
                              </a:move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972E" id="Freeform: Shape 4" o:spid="_x0000_s1026" style="position:absolute;margin-left:109pt;margin-top:5.05pt;width:9.8pt;height:5.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" path="m,117l196,t,117l,e" filled="f" strokeweight="1pt">
                <v:path arrowok="t" o:connecttype="custom" o:connectlocs="0,138430;124460,64135;124460,138430;0,64135" o:connectangles="0,0,0,0"/>
                <w10:wrap anchorx="page"/>
              </v:shape>
            </w:pict>
          </mc:Fallback>
        </mc:AlternateContent>
      </w:r>
      <w:r>
        <w:rPr>
          <w:b/>
        </w:rPr>
        <w:t xml:space="preserve">Assurance 6: </w:t>
      </w:r>
      <w:r>
        <w:rPr>
          <w:b/>
          <w:u w:val="single"/>
        </w:rPr>
        <w:t>Audits, Inspections or Examinations.</w:t>
      </w:r>
      <w:r>
        <w:rPr>
          <w:b/>
        </w:rPr>
        <w:t xml:space="preserve"> </w:t>
      </w:r>
      <w:r>
        <w:t>The LEA will cooperate with</w:t>
      </w:r>
      <w:r>
        <w:rPr>
          <w:spacing w:val="-57"/>
        </w:rPr>
        <w:t xml:space="preserve"> </w:t>
      </w:r>
      <w:r>
        <w:t>any examination of records with respect to such funds by making records available for</w:t>
      </w:r>
      <w:r>
        <w:rPr>
          <w:spacing w:val="1"/>
        </w:rPr>
        <w:t xml:space="preserve"> </w:t>
      </w:r>
      <w:r>
        <w:t>inspection, production, and examination, and authorized individuals available for</w:t>
      </w:r>
      <w:r>
        <w:rPr>
          <w:spacing w:val="1"/>
        </w:rPr>
        <w:t xml:space="preserve"> </w:t>
      </w:r>
      <w:r>
        <w:t>interview and examination, upon the request of (i) the Florida Department of Education,</w:t>
      </w:r>
      <w:r>
        <w:rPr>
          <w:spacing w:val="-57"/>
        </w:rPr>
        <w:t xml:space="preserve"> </w:t>
      </w:r>
      <w:r>
        <w:t>the</w:t>
      </w:r>
      <w:r>
        <w:rPr>
          <w:spacing w:val="-1"/>
        </w:rPr>
        <w:t xml:space="preserve"> </w:t>
      </w:r>
      <w:r>
        <w:t>Florida</w:t>
      </w:r>
      <w:r>
        <w:rPr>
          <w:spacing w:val="-2"/>
        </w:rPr>
        <w:t xml:space="preserve"> </w:t>
      </w:r>
      <w:r>
        <w:t>Auditor</w:t>
      </w:r>
      <w:r>
        <w:rPr>
          <w:spacing w:val="-1"/>
        </w:rPr>
        <w:t xml:space="preserve"> </w:t>
      </w:r>
      <w:r>
        <w:t>General;</w:t>
      </w:r>
      <w:r>
        <w:rPr>
          <w:spacing w:val="-1"/>
        </w:rPr>
        <w:t xml:space="preserve"> </w:t>
      </w:r>
      <w:r>
        <w:t>(ii)</w:t>
      </w:r>
      <w:r>
        <w:rPr>
          <w:spacing w:val="-1"/>
        </w:rPr>
        <w:t xml:space="preserve"> </w:t>
      </w:r>
      <w:r>
        <w:t>the</w:t>
      </w:r>
      <w:r>
        <w:rPr>
          <w:spacing w:val="-2"/>
        </w:rPr>
        <w:t xml:space="preserve"> </w:t>
      </w:r>
      <w:r>
        <w:t>Department</w:t>
      </w:r>
      <w:r>
        <w:rPr>
          <w:spacing w:val="-1"/>
        </w:rPr>
        <w:t xml:space="preserve"> </w:t>
      </w:r>
      <w:r>
        <w:t>and/or</w:t>
      </w:r>
      <w:r>
        <w:rPr>
          <w:spacing w:val="-1"/>
        </w:rPr>
        <w:t xml:space="preserve"> </w:t>
      </w:r>
      <w:r>
        <w:t>its</w:t>
      </w:r>
      <w:r>
        <w:rPr>
          <w:spacing w:val="-1"/>
        </w:rPr>
        <w:t xml:space="preserve"> </w:t>
      </w:r>
      <w:r>
        <w:t>Inspector</w:t>
      </w:r>
      <w:r>
        <w:rPr>
          <w:spacing w:val="-1"/>
        </w:rPr>
        <w:t xml:space="preserve"> </w:t>
      </w:r>
      <w:r>
        <w:t>General;</w:t>
      </w:r>
      <w:r>
        <w:rPr>
          <w:spacing w:val="-1"/>
        </w:rPr>
        <w:t xml:space="preserve"> </w:t>
      </w:r>
      <w:r>
        <w:t>or</w:t>
      </w:r>
      <w:r>
        <w:rPr>
          <w:spacing w:val="-1"/>
        </w:rPr>
        <w:t xml:space="preserve"> </w:t>
      </w:r>
      <w:r>
        <w:t>(iii) any</w:t>
      </w:r>
    </w:p>
    <w:p w14:paraId="657FCB51" w14:textId="77777777" w:rsidR="00ED74B5" w:rsidRDefault="00ED74B5" w:rsidP="00ED74B5">
      <w:pPr>
        <w:rPr>
          <w:rFonts w:ascii="MS Gothic" w:hAnsi="MS Gothic"/>
        </w:rPr>
        <w:sectPr w:rsidR="00ED74B5">
          <w:type w:val="continuous"/>
          <w:pgSz w:w="12240" w:h="15840"/>
          <w:pgMar w:top="1360" w:right="1280" w:bottom="280" w:left="1300" w:header="720" w:footer="720" w:gutter="0"/>
          <w:cols w:space="720"/>
        </w:sectPr>
      </w:pPr>
    </w:p>
    <w:p w14:paraId="72A7E074" w14:textId="77777777" w:rsidR="00ED74B5" w:rsidRDefault="00ED74B5" w:rsidP="00ED74B5">
      <w:pPr>
        <w:pStyle w:val="BodyText"/>
        <w:spacing w:before="79"/>
        <w:ind w:left="860" w:right="671"/>
      </w:pPr>
      <w:r>
        <w:t>other</w:t>
      </w:r>
      <w:r>
        <w:rPr>
          <w:spacing w:val="-3"/>
        </w:rPr>
        <w:t xml:space="preserve"> </w:t>
      </w:r>
      <w:r>
        <w:t>federal</w:t>
      </w:r>
      <w:r>
        <w:rPr>
          <w:spacing w:val="-1"/>
        </w:rPr>
        <w:t xml:space="preserve"> </w:t>
      </w:r>
      <w:r>
        <w:t>or</w:t>
      </w:r>
      <w:r>
        <w:rPr>
          <w:spacing w:val="-1"/>
        </w:rPr>
        <w:t xml:space="preserve"> </w:t>
      </w:r>
      <w:r>
        <w:t>state</w:t>
      </w:r>
      <w:r>
        <w:rPr>
          <w:spacing w:val="-2"/>
        </w:rPr>
        <w:t xml:space="preserve"> </w:t>
      </w:r>
      <w:r>
        <w:t>agency, commission,</w:t>
      </w:r>
      <w:r>
        <w:rPr>
          <w:spacing w:val="-1"/>
        </w:rPr>
        <w:t xml:space="preserve"> </w:t>
      </w:r>
      <w:r>
        <w:t>or</w:t>
      </w:r>
      <w:r>
        <w:rPr>
          <w:spacing w:val="-1"/>
        </w:rPr>
        <w:t xml:space="preserve"> </w:t>
      </w:r>
      <w:r>
        <w:t>department</w:t>
      </w:r>
      <w:r>
        <w:rPr>
          <w:spacing w:val="-1"/>
        </w:rPr>
        <w:t xml:space="preserve"> </w:t>
      </w:r>
      <w:r>
        <w:t>in the</w:t>
      </w:r>
      <w:r>
        <w:rPr>
          <w:spacing w:val="-1"/>
        </w:rPr>
        <w:t xml:space="preserve"> </w:t>
      </w:r>
      <w:r>
        <w:t>lawful</w:t>
      </w:r>
      <w:r>
        <w:rPr>
          <w:spacing w:val="-1"/>
        </w:rPr>
        <w:t xml:space="preserve"> </w:t>
      </w:r>
      <w:r>
        <w:t>exercise</w:t>
      </w:r>
      <w:r>
        <w:rPr>
          <w:spacing w:val="-1"/>
        </w:rPr>
        <w:t xml:space="preserve"> </w:t>
      </w:r>
      <w:r>
        <w:t>of</w:t>
      </w:r>
      <w:r>
        <w:rPr>
          <w:spacing w:val="-2"/>
        </w:rPr>
        <w:t xml:space="preserve"> </w:t>
      </w:r>
      <w:r>
        <w:t>its</w:t>
      </w:r>
      <w:r>
        <w:rPr>
          <w:spacing w:val="-57"/>
        </w:rPr>
        <w:t xml:space="preserve"> </w:t>
      </w:r>
      <w:r>
        <w:t>jurisdiction</w:t>
      </w:r>
      <w:r>
        <w:rPr>
          <w:spacing w:val="-1"/>
        </w:rPr>
        <w:t xml:space="preserve"> </w:t>
      </w:r>
      <w:r>
        <w:t>and authority.</w:t>
      </w:r>
    </w:p>
    <w:p w14:paraId="2D5AAFE9" w14:textId="77777777" w:rsidR="00ED74B5" w:rsidRDefault="00ED74B5" w:rsidP="00ED74B5">
      <w:pPr>
        <w:pStyle w:val="BodyText"/>
        <w:rPr>
          <w:sz w:val="26"/>
        </w:rPr>
      </w:pPr>
    </w:p>
    <w:p w14:paraId="0B1B5B89" w14:textId="77777777" w:rsidR="00ED74B5" w:rsidRDefault="00ED74B5" w:rsidP="00ED74B5">
      <w:pPr>
        <w:pStyle w:val="BodyText"/>
        <w:spacing w:before="3"/>
        <w:rPr>
          <w:sz w:val="30"/>
        </w:rPr>
      </w:pPr>
    </w:p>
    <w:p w14:paraId="33933ABC" w14:textId="7F0909E8" w:rsidR="00ED74B5" w:rsidRDefault="00ED74B5" w:rsidP="00ED74B5">
      <w:pPr>
        <w:ind w:left="140"/>
        <w:rPr>
          <w:rFonts w:ascii="Segoe UI"/>
          <w:sz w:val="18"/>
        </w:rPr>
      </w:pPr>
      <w:r>
        <w:rPr>
          <w:noProof/>
          <w:sz w:val="22"/>
        </w:rPr>
        <mc:AlternateContent>
          <mc:Choice Requires="wps">
            <w:drawing>
              <wp:anchor distT="0" distB="0" distL="0" distR="0" simplePos="0" relativeHeight="251667456" behindDoc="1" locked="0" layoutInCell="1" allowOverlap="1" wp14:anchorId="5264BFC4" wp14:editId="28DE9BBA">
                <wp:simplePos x="0" y="0"/>
                <wp:positionH relativeFrom="page">
                  <wp:posOffset>896620</wp:posOffset>
                </wp:positionH>
                <wp:positionV relativeFrom="paragraph">
                  <wp:posOffset>164465</wp:posOffset>
                </wp:positionV>
                <wp:extent cx="5981065" cy="175260"/>
                <wp:effectExtent l="1270" t="1270" r="0" b="444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75260"/>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DAF25" w14:textId="77777777" w:rsidR="00ED74B5" w:rsidRDefault="00ED74B5" w:rsidP="00ED74B5">
                            <w:pPr>
                              <w:spacing w:line="275" w:lineRule="exact"/>
                              <w:ind w:left="28"/>
                              <w:rPr>
                                <w:b/>
                                <w:color w:val="000000"/>
                              </w:rPr>
                            </w:pPr>
                            <w:r>
                              <w:rPr>
                                <w:b/>
                                <w:color w:val="000000"/>
                              </w:rPr>
                              <w:t>Acknowledgement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4BFC4" id="_x0000_t202" coordsize="21600,21600" o:spt="202" path="m,l,21600r21600,l21600,xe">
                <v:stroke joinstyle="miter"/>
                <v:path gradientshapeok="t" o:connecttype="rect"/>
              </v:shapetype>
              <v:shape id="Text Box 3" o:spid="_x0000_s1026" type="#_x0000_t202" style="position:absolute;left:0;text-align:left;margin-left:70.6pt;margin-top:12.95pt;width:470.95pt;height:13.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" fillcolor="#8db3e1" stroked="f">
                <v:textbox inset="0,0,0,0">
                  <w:txbxContent>
                    <w:p w14:paraId="7E1DAF25" w14:textId="77777777" w:rsidR="00ED74B5" w:rsidRDefault="00ED74B5" w:rsidP="00ED74B5">
                      <w:pPr>
                        <w:spacing w:line="275" w:lineRule="exact"/>
                        <w:ind w:left="28"/>
                        <w:rPr>
                          <w:b/>
                          <w:color w:val="000000"/>
                        </w:rPr>
                      </w:pPr>
                      <w:r>
                        <w:rPr>
                          <w:b/>
                          <w:color w:val="000000"/>
                        </w:rPr>
                        <w:t>Acknowledgement</w:t>
                      </w:r>
                    </w:p>
                  </w:txbxContent>
                </v:textbox>
                <w10:wrap type="topAndBottom" anchorx="page"/>
              </v:shape>
            </w:pict>
          </mc:Fallback>
        </mc:AlternateContent>
      </w:r>
      <w:r>
        <w:rPr>
          <w:rFonts w:ascii="Segoe UI"/>
          <w:color w:val="666666"/>
          <w:sz w:val="18"/>
        </w:rPr>
        <w:t>Page</w:t>
      </w:r>
      <w:r>
        <w:rPr>
          <w:rFonts w:ascii="Segoe UI"/>
          <w:color w:val="666666"/>
          <w:spacing w:val="-3"/>
          <w:sz w:val="18"/>
        </w:rPr>
        <w:t xml:space="preserve"> </w:t>
      </w:r>
      <w:r>
        <w:rPr>
          <w:rFonts w:ascii="Segoe UI"/>
          <w:color w:val="666666"/>
          <w:sz w:val="18"/>
        </w:rPr>
        <w:t>Break</w:t>
      </w:r>
    </w:p>
    <w:p w14:paraId="32411F55" w14:textId="77777777" w:rsidR="00ED74B5" w:rsidRDefault="00ED74B5" w:rsidP="00ED74B5">
      <w:pPr>
        <w:pStyle w:val="BodyText"/>
        <w:spacing w:before="12"/>
        <w:rPr>
          <w:rFonts w:ascii="Segoe UI"/>
          <w:sz w:val="13"/>
        </w:rPr>
      </w:pPr>
    </w:p>
    <w:p w14:paraId="075BBBFA" w14:textId="77777777" w:rsidR="00ED74B5" w:rsidRDefault="00ED74B5" w:rsidP="00ED74B5">
      <w:pPr>
        <w:pStyle w:val="BodyText"/>
        <w:spacing w:before="90"/>
        <w:ind w:left="140"/>
      </w:pPr>
      <w:r>
        <w:t>Local</w:t>
      </w:r>
      <w:r>
        <w:rPr>
          <w:spacing w:val="-1"/>
        </w:rPr>
        <w:t xml:space="preserve"> </w:t>
      </w:r>
      <w:r>
        <w:t>Educational</w:t>
      </w:r>
      <w:r>
        <w:rPr>
          <w:spacing w:val="-1"/>
        </w:rPr>
        <w:t xml:space="preserve"> </w:t>
      </w:r>
      <w:r>
        <w:t>Agency</w:t>
      </w:r>
      <w:r>
        <w:rPr>
          <w:spacing w:val="-1"/>
        </w:rPr>
        <w:t xml:space="preserve"> </w:t>
      </w:r>
      <w:r>
        <w:t>Chief</w:t>
      </w:r>
      <w:r>
        <w:rPr>
          <w:spacing w:val="-3"/>
        </w:rPr>
        <w:t xml:space="preserve"> </w:t>
      </w:r>
      <w:r>
        <w:t>Executive</w:t>
      </w:r>
      <w:r>
        <w:rPr>
          <w:spacing w:val="-2"/>
        </w:rPr>
        <w:t xml:space="preserve"> </w:t>
      </w:r>
      <w:r>
        <w:t>Officer</w:t>
      </w:r>
      <w:r>
        <w:rPr>
          <w:spacing w:val="-1"/>
        </w:rPr>
        <w:t xml:space="preserve"> </w:t>
      </w:r>
      <w:r>
        <w:t>or</w:t>
      </w:r>
      <w:r>
        <w:rPr>
          <w:spacing w:val="-3"/>
        </w:rPr>
        <w:t xml:space="preserve"> </w:t>
      </w:r>
      <w:r>
        <w:t>Authorized</w:t>
      </w:r>
      <w:r>
        <w:rPr>
          <w:spacing w:val="-1"/>
        </w:rPr>
        <w:t xml:space="preserve"> </w:t>
      </w:r>
      <w:r>
        <w:t>Representative</w:t>
      </w:r>
    </w:p>
    <w:p w14:paraId="65470CDB" w14:textId="77777777" w:rsidR="00ED74B5" w:rsidRDefault="00ED74B5" w:rsidP="00ED74B5">
      <w:pPr>
        <w:pStyle w:val="BodyText"/>
        <w:spacing w:before="5"/>
        <w:rPr>
          <w:sz w:val="22"/>
        </w:rPr>
      </w:pPr>
    </w:p>
    <w:p w14:paraId="71C51FBF" w14:textId="77777777" w:rsidR="00ED74B5" w:rsidRDefault="00ED74B5" w:rsidP="00ED74B5">
      <w:pPr>
        <w:pStyle w:val="BodyText"/>
        <w:spacing w:after="19"/>
        <w:ind w:left="194"/>
        <w:rPr>
          <w:rFonts w:ascii="Arial"/>
        </w:rPr>
      </w:pPr>
      <w:r>
        <w:rPr>
          <w:noProof/>
        </w:rPr>
        <w:drawing>
          <wp:anchor distT="0" distB="0" distL="0" distR="0" simplePos="0" relativeHeight="251666432" behindDoc="1" locked="0" layoutInCell="1" allowOverlap="1" wp14:anchorId="658F77FE" wp14:editId="4BFB26B0">
            <wp:simplePos x="0" y="0"/>
            <wp:positionH relativeFrom="page">
              <wp:posOffset>1051509</wp:posOffset>
            </wp:positionH>
            <wp:positionV relativeFrom="paragraph">
              <wp:posOffset>819285</wp:posOffset>
            </wp:positionV>
            <wp:extent cx="1904997" cy="350520"/>
            <wp:effectExtent l="0" t="0" r="0" b="0"/>
            <wp:wrapNone/>
            <wp:docPr id="1" name="image1.png" descr="A picture containing text,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chain&#10;&#10;Description automatically generated"/>
                    <pic:cNvPicPr/>
                  </pic:nvPicPr>
                  <pic:blipFill>
                    <a:blip r:embed="rId10" cstate="print"/>
                    <a:stretch>
                      <a:fillRect/>
                    </a:stretch>
                  </pic:blipFill>
                  <pic:spPr>
                    <a:xfrm>
                      <a:off x="0" y="0"/>
                      <a:ext cx="1904997" cy="350520"/>
                    </a:xfrm>
                    <a:prstGeom prst="rect">
                      <a:avLst/>
                    </a:prstGeom>
                  </pic:spPr>
                </pic:pic>
              </a:graphicData>
            </a:graphic>
          </wp:anchor>
        </w:drawing>
      </w:r>
      <w:r>
        <w:rPr>
          <w:rFonts w:ascii="Arial"/>
        </w:rPr>
        <w:t>Ronald</w:t>
      </w:r>
      <w:r>
        <w:rPr>
          <w:rFonts w:ascii="Arial"/>
          <w:spacing w:val="-2"/>
        </w:rPr>
        <w:t xml:space="preserve"> </w:t>
      </w:r>
      <w:r>
        <w:rPr>
          <w:rFonts w:ascii="Arial"/>
        </w:rPr>
        <w:t>S.</w:t>
      </w:r>
      <w:r>
        <w:rPr>
          <w:rFonts w:ascii="Arial"/>
          <w:spacing w:val="-1"/>
        </w:rPr>
        <w:t xml:space="preserve"> </w:t>
      </w:r>
      <w:r>
        <w:rPr>
          <w:rFonts w:ascii="Arial"/>
        </w:rPr>
        <w:t>Fritz,</w:t>
      </w:r>
      <w:r>
        <w:rPr>
          <w:rFonts w:ascii="Arial"/>
          <w:spacing w:val="-1"/>
        </w:rPr>
        <w:t xml:space="preserve"> </w:t>
      </w:r>
      <w:r>
        <w:rPr>
          <w:rFonts w:ascii="Arial"/>
        </w:rPr>
        <w:t>Superintendent</w:t>
      </w:r>
      <w:r>
        <w:rPr>
          <w:rFonts w:ascii="Arial"/>
          <w:spacing w:val="-1"/>
        </w:rPr>
        <w:t xml:space="preserve"> </w:t>
      </w:r>
      <w:r>
        <w:rPr>
          <w:rFonts w:ascii="Arial"/>
        </w:rPr>
        <w:t>of</w:t>
      </w:r>
      <w:r>
        <w:rPr>
          <w:rFonts w:ascii="Arial"/>
          <w:spacing w:val="-2"/>
        </w:rPr>
        <w:t xml:space="preserve"> </w:t>
      </w:r>
      <w:r>
        <w:rPr>
          <w:rFonts w:ascii="Arial"/>
        </w:rPr>
        <w:t>Schools</w:t>
      </w:r>
    </w:p>
    <w:tbl>
      <w:tblPr>
        <w:tblW w:w="0" w:type="auto"/>
        <w:tblInd w:w="111" w:type="dxa"/>
        <w:tblLayout w:type="fixed"/>
        <w:tblCellMar>
          <w:left w:w="0" w:type="dxa"/>
          <w:right w:w="0" w:type="dxa"/>
        </w:tblCellMar>
        <w:tblLook w:val="01E0" w:firstRow="1" w:lastRow="1" w:firstColumn="1" w:lastColumn="1" w:noHBand="0" w:noVBand="0"/>
      </w:tblPr>
      <w:tblGrid>
        <w:gridCol w:w="9419"/>
      </w:tblGrid>
      <w:tr w:rsidR="00ED74B5" w14:paraId="227C1881" w14:textId="77777777" w:rsidTr="00A31E2B">
        <w:trPr>
          <w:trHeight w:val="275"/>
        </w:trPr>
        <w:tc>
          <w:tcPr>
            <w:tcW w:w="9419" w:type="dxa"/>
            <w:tcBorders>
              <w:top w:val="single" w:sz="6" w:space="0" w:color="000000"/>
              <w:bottom w:val="single" w:sz="6" w:space="0" w:color="000000"/>
            </w:tcBorders>
            <w:shd w:val="clear" w:color="auto" w:fill="B8CCE3"/>
          </w:tcPr>
          <w:p w14:paraId="325FDBB2" w14:textId="77777777" w:rsidR="00ED74B5" w:rsidRDefault="00ED74B5" w:rsidP="00A31E2B">
            <w:pPr>
              <w:pStyle w:val="TableParagraph"/>
              <w:rPr>
                <w:b/>
                <w:sz w:val="24"/>
              </w:rPr>
            </w:pPr>
            <w:r>
              <w:rPr>
                <w:b/>
                <w:sz w:val="24"/>
              </w:rPr>
              <w:t>Name</w:t>
            </w:r>
            <w:r>
              <w:rPr>
                <w:b/>
                <w:spacing w:val="-3"/>
                <w:sz w:val="24"/>
              </w:rPr>
              <w:t xml:space="preserve"> </w:t>
            </w:r>
            <w:r>
              <w:rPr>
                <w:b/>
                <w:sz w:val="24"/>
              </w:rPr>
              <w:t>and</w:t>
            </w:r>
            <w:r>
              <w:rPr>
                <w:b/>
                <w:spacing w:val="-1"/>
                <w:sz w:val="24"/>
              </w:rPr>
              <w:t xml:space="preserve"> </w:t>
            </w:r>
            <w:r>
              <w:rPr>
                <w:b/>
                <w:sz w:val="24"/>
              </w:rPr>
              <w:t>title</w:t>
            </w:r>
            <w:r>
              <w:rPr>
                <w:b/>
                <w:spacing w:val="-1"/>
                <w:sz w:val="24"/>
              </w:rPr>
              <w:t xml:space="preserve"> </w:t>
            </w:r>
            <w:r>
              <w:rPr>
                <w:b/>
                <w:sz w:val="24"/>
              </w:rPr>
              <w:t>of</w:t>
            </w:r>
            <w:r>
              <w:rPr>
                <w:b/>
                <w:spacing w:val="-3"/>
                <w:sz w:val="24"/>
              </w:rPr>
              <w:t xml:space="preserve"> </w:t>
            </w:r>
            <w:r>
              <w:rPr>
                <w:b/>
                <w:sz w:val="24"/>
              </w:rPr>
              <w:t>person</w:t>
            </w:r>
            <w:r>
              <w:rPr>
                <w:b/>
                <w:spacing w:val="-2"/>
                <w:sz w:val="24"/>
              </w:rPr>
              <w:t xml:space="preserve"> </w:t>
            </w:r>
            <w:r>
              <w:rPr>
                <w:b/>
                <w:sz w:val="24"/>
              </w:rPr>
              <w:t>responsible</w:t>
            </w:r>
            <w:r>
              <w:rPr>
                <w:b/>
                <w:spacing w:val="-1"/>
                <w:sz w:val="24"/>
              </w:rPr>
              <w:t xml:space="preserve"> </w:t>
            </w:r>
            <w:r>
              <w:rPr>
                <w:b/>
                <w:sz w:val="24"/>
              </w:rPr>
              <w:t>for</w:t>
            </w:r>
            <w:r>
              <w:rPr>
                <w:b/>
                <w:spacing w:val="-2"/>
                <w:sz w:val="24"/>
              </w:rPr>
              <w:t xml:space="preserve"> </w:t>
            </w:r>
            <w:r>
              <w:rPr>
                <w:b/>
                <w:sz w:val="24"/>
              </w:rPr>
              <w:t>completion</w:t>
            </w:r>
            <w:r>
              <w:rPr>
                <w:b/>
                <w:spacing w:val="-1"/>
                <w:sz w:val="24"/>
              </w:rPr>
              <w:t xml:space="preserve"> </w:t>
            </w:r>
            <w:r>
              <w:rPr>
                <w:b/>
                <w:sz w:val="24"/>
              </w:rPr>
              <w:t>and</w:t>
            </w:r>
            <w:r>
              <w:rPr>
                <w:b/>
                <w:spacing w:val="-2"/>
                <w:sz w:val="24"/>
              </w:rPr>
              <w:t xml:space="preserve"> </w:t>
            </w:r>
            <w:r>
              <w:rPr>
                <w:b/>
                <w:sz w:val="24"/>
              </w:rPr>
              <w:t>submission</w:t>
            </w:r>
          </w:p>
        </w:tc>
      </w:tr>
      <w:tr w:rsidR="00ED74B5" w14:paraId="506137C9" w14:textId="77777777" w:rsidTr="00A31E2B">
        <w:trPr>
          <w:trHeight w:val="414"/>
        </w:trPr>
        <w:tc>
          <w:tcPr>
            <w:tcW w:w="9419" w:type="dxa"/>
            <w:tcBorders>
              <w:top w:val="single" w:sz="6" w:space="0" w:color="000000"/>
              <w:bottom w:val="single" w:sz="6" w:space="0" w:color="000000"/>
            </w:tcBorders>
          </w:tcPr>
          <w:p w14:paraId="0DC4C25E" w14:textId="77777777" w:rsidR="00ED74B5" w:rsidRDefault="00ED74B5" w:rsidP="00A31E2B">
            <w:pPr>
              <w:pStyle w:val="TableParagraph"/>
              <w:spacing w:before="120" w:line="274" w:lineRule="exact"/>
              <w:ind w:left="77"/>
              <w:rPr>
                <w:rFonts w:ascii="Arial"/>
                <w:sz w:val="24"/>
              </w:rPr>
            </w:pPr>
            <w:hyperlink r:id="rId11">
              <w:r>
                <w:rPr>
                  <w:rFonts w:ascii="Arial"/>
                  <w:sz w:val="24"/>
                </w:rPr>
                <w:t>rsfritz@volusia.k12.fl.us,</w:t>
              </w:r>
              <w:r>
                <w:rPr>
                  <w:rFonts w:ascii="Arial"/>
                  <w:spacing w:val="-5"/>
                  <w:sz w:val="24"/>
                </w:rPr>
                <w:t xml:space="preserve"> </w:t>
              </w:r>
            </w:hyperlink>
            <w:r>
              <w:rPr>
                <w:rFonts w:ascii="Arial"/>
                <w:sz w:val="24"/>
              </w:rPr>
              <w:t>386-734-7190,</w:t>
            </w:r>
            <w:r>
              <w:rPr>
                <w:rFonts w:ascii="Arial"/>
                <w:spacing w:val="-5"/>
                <w:sz w:val="24"/>
              </w:rPr>
              <w:t xml:space="preserve"> </w:t>
            </w:r>
            <w:r>
              <w:rPr>
                <w:rFonts w:ascii="Arial"/>
                <w:sz w:val="24"/>
              </w:rPr>
              <w:t>Ext.</w:t>
            </w:r>
            <w:r>
              <w:rPr>
                <w:rFonts w:ascii="Arial"/>
                <w:spacing w:val="-4"/>
                <w:sz w:val="24"/>
              </w:rPr>
              <w:t xml:space="preserve"> </w:t>
            </w:r>
            <w:r>
              <w:rPr>
                <w:rFonts w:ascii="Arial"/>
                <w:sz w:val="24"/>
              </w:rPr>
              <w:t>20210</w:t>
            </w:r>
          </w:p>
        </w:tc>
      </w:tr>
      <w:tr w:rsidR="00ED74B5" w14:paraId="460A6AC6" w14:textId="77777777" w:rsidTr="00A31E2B">
        <w:trPr>
          <w:trHeight w:val="275"/>
        </w:trPr>
        <w:tc>
          <w:tcPr>
            <w:tcW w:w="9419" w:type="dxa"/>
            <w:tcBorders>
              <w:top w:val="single" w:sz="6" w:space="0" w:color="000000"/>
              <w:bottom w:val="single" w:sz="6" w:space="0" w:color="000000"/>
            </w:tcBorders>
            <w:shd w:val="clear" w:color="auto" w:fill="B8CCE3"/>
          </w:tcPr>
          <w:p w14:paraId="3CA5F73B" w14:textId="77777777" w:rsidR="00ED74B5" w:rsidRDefault="00ED74B5" w:rsidP="00A31E2B">
            <w:pPr>
              <w:pStyle w:val="TableParagraph"/>
              <w:spacing w:line="256" w:lineRule="exact"/>
              <w:rPr>
                <w:b/>
                <w:sz w:val="24"/>
              </w:rPr>
            </w:pPr>
            <w:r>
              <w:rPr>
                <w:b/>
                <w:sz w:val="24"/>
              </w:rPr>
              <w:t>Contact</w:t>
            </w:r>
            <w:r>
              <w:rPr>
                <w:b/>
                <w:spacing w:val="-2"/>
                <w:sz w:val="24"/>
              </w:rPr>
              <w:t xml:space="preserve"> </w:t>
            </w:r>
            <w:r>
              <w:rPr>
                <w:b/>
                <w:sz w:val="24"/>
              </w:rPr>
              <w:t>information:</w:t>
            </w:r>
            <w:r>
              <w:rPr>
                <w:b/>
                <w:spacing w:val="-2"/>
                <w:sz w:val="24"/>
              </w:rPr>
              <w:t xml:space="preserve"> </w:t>
            </w:r>
            <w:r>
              <w:rPr>
                <w:b/>
                <w:sz w:val="24"/>
              </w:rPr>
              <w:t>email,</w:t>
            </w:r>
            <w:r>
              <w:rPr>
                <w:b/>
                <w:spacing w:val="-1"/>
                <w:sz w:val="24"/>
              </w:rPr>
              <w:t xml:space="preserve"> </w:t>
            </w:r>
            <w:r>
              <w:rPr>
                <w:b/>
                <w:sz w:val="24"/>
              </w:rPr>
              <w:t>phone</w:t>
            </w:r>
            <w:r>
              <w:rPr>
                <w:b/>
                <w:spacing w:val="-3"/>
                <w:sz w:val="24"/>
              </w:rPr>
              <w:t xml:space="preserve"> </w:t>
            </w:r>
            <w:r>
              <w:rPr>
                <w:b/>
                <w:sz w:val="24"/>
              </w:rPr>
              <w:t>number</w:t>
            </w:r>
          </w:p>
        </w:tc>
      </w:tr>
      <w:tr w:rsidR="00ED74B5" w14:paraId="0EACF806" w14:textId="77777777" w:rsidTr="00A31E2B">
        <w:trPr>
          <w:trHeight w:val="414"/>
        </w:trPr>
        <w:tc>
          <w:tcPr>
            <w:tcW w:w="9419" w:type="dxa"/>
            <w:tcBorders>
              <w:top w:val="single" w:sz="6" w:space="0" w:color="000000"/>
              <w:bottom w:val="single" w:sz="6" w:space="0" w:color="000000"/>
            </w:tcBorders>
          </w:tcPr>
          <w:p w14:paraId="18AF0DB1" w14:textId="77777777" w:rsidR="00ED74B5" w:rsidRDefault="00ED74B5" w:rsidP="00A31E2B">
            <w:pPr>
              <w:pStyle w:val="TableParagraph"/>
              <w:spacing w:line="240" w:lineRule="auto"/>
              <w:ind w:left="0"/>
            </w:pPr>
          </w:p>
        </w:tc>
      </w:tr>
      <w:tr w:rsidR="00ED74B5" w14:paraId="37960A78" w14:textId="77777777" w:rsidTr="00A31E2B">
        <w:trPr>
          <w:trHeight w:val="275"/>
        </w:trPr>
        <w:tc>
          <w:tcPr>
            <w:tcW w:w="9419" w:type="dxa"/>
            <w:tcBorders>
              <w:top w:val="single" w:sz="6" w:space="0" w:color="000000"/>
              <w:bottom w:val="single" w:sz="6" w:space="0" w:color="000000"/>
            </w:tcBorders>
            <w:shd w:val="clear" w:color="auto" w:fill="B8CCE3"/>
          </w:tcPr>
          <w:p w14:paraId="1CB3C4EA" w14:textId="77777777" w:rsidR="00ED74B5" w:rsidRDefault="00ED74B5" w:rsidP="00A31E2B">
            <w:pPr>
              <w:pStyle w:val="TableParagraph"/>
              <w:rPr>
                <w:b/>
                <w:sz w:val="24"/>
              </w:rPr>
            </w:pPr>
            <w:r>
              <w:rPr>
                <w:b/>
                <w:sz w:val="24"/>
              </w:rPr>
              <w:t>Superintendent</w:t>
            </w:r>
            <w:r>
              <w:rPr>
                <w:b/>
                <w:spacing w:val="-3"/>
                <w:sz w:val="24"/>
              </w:rPr>
              <w:t xml:space="preserve"> </w:t>
            </w:r>
            <w:r>
              <w:rPr>
                <w:b/>
                <w:sz w:val="24"/>
              </w:rPr>
              <w:t>signature</w:t>
            </w:r>
            <w:r>
              <w:rPr>
                <w:b/>
                <w:spacing w:val="-3"/>
                <w:sz w:val="24"/>
              </w:rPr>
              <w:t xml:space="preserve"> </w:t>
            </w:r>
            <w:r>
              <w:rPr>
                <w:b/>
                <w:sz w:val="24"/>
              </w:rPr>
              <w:t>(or</w:t>
            </w:r>
            <w:r>
              <w:rPr>
                <w:b/>
                <w:spacing w:val="-5"/>
                <w:sz w:val="24"/>
              </w:rPr>
              <w:t xml:space="preserve"> </w:t>
            </w:r>
            <w:r>
              <w:rPr>
                <w:b/>
                <w:sz w:val="24"/>
              </w:rPr>
              <w:t>authorized</w:t>
            </w:r>
            <w:r>
              <w:rPr>
                <w:b/>
                <w:spacing w:val="-2"/>
                <w:sz w:val="24"/>
              </w:rPr>
              <w:t xml:space="preserve"> </w:t>
            </w:r>
            <w:r>
              <w:rPr>
                <w:b/>
                <w:sz w:val="24"/>
              </w:rPr>
              <w:t>representative)</w:t>
            </w:r>
          </w:p>
        </w:tc>
      </w:tr>
    </w:tbl>
    <w:p w14:paraId="121C5FAF" w14:textId="77777777" w:rsidR="00ED74B5" w:rsidRDefault="00ED74B5" w:rsidP="00ED74B5"/>
    <w:p w14:paraId="42044423" w14:textId="40FB5C35" w:rsidR="009504D0" w:rsidRDefault="009504D0">
      <w:pPr>
        <w:spacing w:before="0" w:after="200"/>
        <w:rPr>
          <w:rFonts w:eastAsia="Calibri"/>
          <w:b/>
        </w:rPr>
      </w:pPr>
    </w:p>
    <w:sectPr w:rsidR="009504D0" w:rsidSect="00624EB8">
      <w:headerReference w:type="default" r:id="rId12"/>
      <w:footerReference w:type="default" r:id="rId13"/>
      <w:footerReference w:type="first" r:id="rId14"/>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2CEE" w14:textId="77777777" w:rsidR="004C0B92" w:rsidRDefault="004C0B92" w:rsidP="00AC24B8">
      <w:r>
        <w:separator/>
      </w:r>
    </w:p>
  </w:endnote>
  <w:endnote w:type="continuationSeparator" w:id="0">
    <w:p w14:paraId="01892632" w14:textId="77777777" w:rsidR="004C0B92" w:rsidRDefault="004C0B92" w:rsidP="00AC24B8">
      <w:r>
        <w:continuationSeparator/>
      </w:r>
    </w:p>
  </w:endnote>
  <w:endnote w:type="continuationNotice" w:id="1">
    <w:p w14:paraId="4263D265" w14:textId="77777777" w:rsidR="004C0B92" w:rsidRDefault="004C0B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8240"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44C45C10" w:rsidR="00F4642B" w:rsidRDefault="00F4642B"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9504D0">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0E965" w14:textId="77777777" w:rsidR="004C0B92" w:rsidRDefault="004C0B92" w:rsidP="00AC24B8">
      <w:r>
        <w:separator/>
      </w:r>
    </w:p>
  </w:footnote>
  <w:footnote w:type="continuationSeparator" w:id="0">
    <w:p w14:paraId="23CA4576" w14:textId="77777777" w:rsidR="004C0B92" w:rsidRDefault="004C0B92" w:rsidP="00AC24B8">
      <w:r>
        <w:continuationSeparator/>
      </w:r>
    </w:p>
  </w:footnote>
  <w:footnote w:type="continuationNotice" w:id="1">
    <w:p w14:paraId="61796840" w14:textId="77777777" w:rsidR="004C0B92" w:rsidRDefault="004C0B9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0BB"/>
    <w:multiLevelType w:val="hybridMultilevel"/>
    <w:tmpl w:val="F8208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24057"/>
    <w:multiLevelType w:val="hybridMultilevel"/>
    <w:tmpl w:val="499C65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AE615B"/>
    <w:multiLevelType w:val="multilevel"/>
    <w:tmpl w:val="56B82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1359E"/>
    <w:multiLevelType w:val="hybridMultilevel"/>
    <w:tmpl w:val="E194AF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843A11"/>
    <w:multiLevelType w:val="hybridMultilevel"/>
    <w:tmpl w:val="D6AAF436"/>
    <w:lvl w:ilvl="0" w:tplc="47EA4A50">
      <w:numFmt w:val="bullet"/>
      <w:lvlText w:val="☐"/>
      <w:lvlJc w:val="left"/>
      <w:pPr>
        <w:ind w:left="860" w:hanging="308"/>
      </w:pPr>
      <w:rPr>
        <w:rFonts w:ascii="Segoe UI Symbol" w:eastAsia="Segoe UI Symbol" w:hAnsi="Segoe UI Symbol" w:cs="Segoe UI Symbol" w:hint="default"/>
        <w:b/>
        <w:bCs/>
        <w:i w:val="0"/>
        <w:iCs w:val="0"/>
        <w:w w:val="100"/>
        <w:sz w:val="22"/>
        <w:szCs w:val="22"/>
        <w:lang w:val="en-US" w:eastAsia="en-US" w:bidi="ar-SA"/>
      </w:rPr>
    </w:lvl>
    <w:lvl w:ilvl="1" w:tplc="5D760832">
      <w:numFmt w:val="bullet"/>
      <w:lvlText w:val="•"/>
      <w:lvlJc w:val="left"/>
      <w:pPr>
        <w:ind w:left="1740" w:hanging="308"/>
      </w:pPr>
      <w:rPr>
        <w:rFonts w:hint="default"/>
        <w:lang w:val="en-US" w:eastAsia="en-US" w:bidi="ar-SA"/>
      </w:rPr>
    </w:lvl>
    <w:lvl w:ilvl="2" w:tplc="DD466670">
      <w:numFmt w:val="bullet"/>
      <w:lvlText w:val="•"/>
      <w:lvlJc w:val="left"/>
      <w:pPr>
        <w:ind w:left="2620" w:hanging="308"/>
      </w:pPr>
      <w:rPr>
        <w:rFonts w:hint="default"/>
        <w:lang w:val="en-US" w:eastAsia="en-US" w:bidi="ar-SA"/>
      </w:rPr>
    </w:lvl>
    <w:lvl w:ilvl="3" w:tplc="3AB21A32">
      <w:numFmt w:val="bullet"/>
      <w:lvlText w:val="•"/>
      <w:lvlJc w:val="left"/>
      <w:pPr>
        <w:ind w:left="3500" w:hanging="308"/>
      </w:pPr>
      <w:rPr>
        <w:rFonts w:hint="default"/>
        <w:lang w:val="en-US" w:eastAsia="en-US" w:bidi="ar-SA"/>
      </w:rPr>
    </w:lvl>
    <w:lvl w:ilvl="4" w:tplc="655A8FEA">
      <w:numFmt w:val="bullet"/>
      <w:lvlText w:val="•"/>
      <w:lvlJc w:val="left"/>
      <w:pPr>
        <w:ind w:left="4380" w:hanging="308"/>
      </w:pPr>
      <w:rPr>
        <w:rFonts w:hint="default"/>
        <w:lang w:val="en-US" w:eastAsia="en-US" w:bidi="ar-SA"/>
      </w:rPr>
    </w:lvl>
    <w:lvl w:ilvl="5" w:tplc="839EAB7E">
      <w:numFmt w:val="bullet"/>
      <w:lvlText w:val="•"/>
      <w:lvlJc w:val="left"/>
      <w:pPr>
        <w:ind w:left="5260" w:hanging="308"/>
      </w:pPr>
      <w:rPr>
        <w:rFonts w:hint="default"/>
        <w:lang w:val="en-US" w:eastAsia="en-US" w:bidi="ar-SA"/>
      </w:rPr>
    </w:lvl>
    <w:lvl w:ilvl="6" w:tplc="8CDA10B2">
      <w:numFmt w:val="bullet"/>
      <w:lvlText w:val="•"/>
      <w:lvlJc w:val="left"/>
      <w:pPr>
        <w:ind w:left="6140" w:hanging="308"/>
      </w:pPr>
      <w:rPr>
        <w:rFonts w:hint="default"/>
        <w:lang w:val="en-US" w:eastAsia="en-US" w:bidi="ar-SA"/>
      </w:rPr>
    </w:lvl>
    <w:lvl w:ilvl="7" w:tplc="D214082E">
      <w:numFmt w:val="bullet"/>
      <w:lvlText w:val="•"/>
      <w:lvlJc w:val="left"/>
      <w:pPr>
        <w:ind w:left="7020" w:hanging="308"/>
      </w:pPr>
      <w:rPr>
        <w:rFonts w:hint="default"/>
        <w:lang w:val="en-US" w:eastAsia="en-US" w:bidi="ar-SA"/>
      </w:rPr>
    </w:lvl>
    <w:lvl w:ilvl="8" w:tplc="3C0A9A52">
      <w:numFmt w:val="bullet"/>
      <w:lvlText w:val="•"/>
      <w:lvlJc w:val="left"/>
      <w:pPr>
        <w:ind w:left="7900" w:hanging="308"/>
      </w:pPr>
      <w:rPr>
        <w:rFonts w:hint="default"/>
        <w:lang w:val="en-US" w:eastAsia="en-US" w:bidi="ar-SA"/>
      </w:rPr>
    </w:lvl>
  </w:abstractNum>
  <w:abstractNum w:abstractNumId="6" w15:restartNumberingAfterBreak="0">
    <w:nsid w:val="1865169E"/>
    <w:multiLevelType w:val="hybridMultilevel"/>
    <w:tmpl w:val="B298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02DCB"/>
    <w:multiLevelType w:val="hybridMultilevel"/>
    <w:tmpl w:val="1A768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66778"/>
    <w:multiLevelType w:val="hybridMultilevel"/>
    <w:tmpl w:val="40C2A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A1BD1"/>
    <w:multiLevelType w:val="hybridMultilevel"/>
    <w:tmpl w:val="1E983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13FA3"/>
    <w:multiLevelType w:val="hybridMultilevel"/>
    <w:tmpl w:val="464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4E338F"/>
    <w:multiLevelType w:val="hybridMultilevel"/>
    <w:tmpl w:val="67C2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44F8F"/>
    <w:multiLevelType w:val="hybridMultilevel"/>
    <w:tmpl w:val="B8D6A286"/>
    <w:lvl w:ilvl="0" w:tplc="5F50F540">
      <w:numFmt w:val="bullet"/>
      <w:lvlText w:val="☐"/>
      <w:lvlJc w:val="left"/>
      <w:pPr>
        <w:ind w:left="860" w:hanging="339"/>
      </w:pPr>
      <w:rPr>
        <w:rFonts w:ascii="MS Gothic" w:eastAsia="MS Gothic" w:hAnsi="MS Gothic" w:cs="MS Gothic" w:hint="default"/>
        <w:w w:val="99"/>
        <w:lang w:val="en-US" w:eastAsia="en-US" w:bidi="ar-SA"/>
      </w:rPr>
    </w:lvl>
    <w:lvl w:ilvl="1" w:tplc="610204FE">
      <w:numFmt w:val="bullet"/>
      <w:lvlText w:val="•"/>
      <w:lvlJc w:val="left"/>
      <w:pPr>
        <w:ind w:left="1740" w:hanging="339"/>
      </w:pPr>
      <w:rPr>
        <w:rFonts w:hint="default"/>
        <w:lang w:val="en-US" w:eastAsia="en-US" w:bidi="ar-SA"/>
      </w:rPr>
    </w:lvl>
    <w:lvl w:ilvl="2" w:tplc="D144BC3C">
      <w:numFmt w:val="bullet"/>
      <w:lvlText w:val="•"/>
      <w:lvlJc w:val="left"/>
      <w:pPr>
        <w:ind w:left="2620" w:hanging="339"/>
      </w:pPr>
      <w:rPr>
        <w:rFonts w:hint="default"/>
        <w:lang w:val="en-US" w:eastAsia="en-US" w:bidi="ar-SA"/>
      </w:rPr>
    </w:lvl>
    <w:lvl w:ilvl="3" w:tplc="DDAA692A">
      <w:numFmt w:val="bullet"/>
      <w:lvlText w:val="•"/>
      <w:lvlJc w:val="left"/>
      <w:pPr>
        <w:ind w:left="3500" w:hanging="339"/>
      </w:pPr>
      <w:rPr>
        <w:rFonts w:hint="default"/>
        <w:lang w:val="en-US" w:eastAsia="en-US" w:bidi="ar-SA"/>
      </w:rPr>
    </w:lvl>
    <w:lvl w:ilvl="4" w:tplc="01B4B2EA">
      <w:numFmt w:val="bullet"/>
      <w:lvlText w:val="•"/>
      <w:lvlJc w:val="left"/>
      <w:pPr>
        <w:ind w:left="4380" w:hanging="339"/>
      </w:pPr>
      <w:rPr>
        <w:rFonts w:hint="default"/>
        <w:lang w:val="en-US" w:eastAsia="en-US" w:bidi="ar-SA"/>
      </w:rPr>
    </w:lvl>
    <w:lvl w:ilvl="5" w:tplc="5D5E7D64">
      <w:numFmt w:val="bullet"/>
      <w:lvlText w:val="•"/>
      <w:lvlJc w:val="left"/>
      <w:pPr>
        <w:ind w:left="5260" w:hanging="339"/>
      </w:pPr>
      <w:rPr>
        <w:rFonts w:hint="default"/>
        <w:lang w:val="en-US" w:eastAsia="en-US" w:bidi="ar-SA"/>
      </w:rPr>
    </w:lvl>
    <w:lvl w:ilvl="6" w:tplc="E422A59C">
      <w:numFmt w:val="bullet"/>
      <w:lvlText w:val="•"/>
      <w:lvlJc w:val="left"/>
      <w:pPr>
        <w:ind w:left="6140" w:hanging="339"/>
      </w:pPr>
      <w:rPr>
        <w:rFonts w:hint="default"/>
        <w:lang w:val="en-US" w:eastAsia="en-US" w:bidi="ar-SA"/>
      </w:rPr>
    </w:lvl>
    <w:lvl w:ilvl="7" w:tplc="F516DAE8">
      <w:numFmt w:val="bullet"/>
      <w:lvlText w:val="•"/>
      <w:lvlJc w:val="left"/>
      <w:pPr>
        <w:ind w:left="7020" w:hanging="339"/>
      </w:pPr>
      <w:rPr>
        <w:rFonts w:hint="default"/>
        <w:lang w:val="en-US" w:eastAsia="en-US" w:bidi="ar-SA"/>
      </w:rPr>
    </w:lvl>
    <w:lvl w:ilvl="8" w:tplc="79F06026">
      <w:numFmt w:val="bullet"/>
      <w:lvlText w:val="•"/>
      <w:lvlJc w:val="left"/>
      <w:pPr>
        <w:ind w:left="7900" w:hanging="339"/>
      </w:pPr>
      <w:rPr>
        <w:rFonts w:hint="default"/>
        <w:lang w:val="en-US" w:eastAsia="en-US" w:bidi="ar-SA"/>
      </w:rPr>
    </w:lvl>
  </w:abstractNum>
  <w:abstractNum w:abstractNumId="17"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908E5"/>
    <w:multiLevelType w:val="hybridMultilevel"/>
    <w:tmpl w:val="BDAAD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8A32EF"/>
    <w:multiLevelType w:val="hybridMultilevel"/>
    <w:tmpl w:val="88BC1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935BE"/>
    <w:multiLevelType w:val="hybridMultilevel"/>
    <w:tmpl w:val="F2206546"/>
    <w:lvl w:ilvl="0" w:tplc="9710BF1E">
      <w:start w:val="1"/>
      <w:numFmt w:val="bullet"/>
      <w:lvlText w:val=""/>
      <w:lvlJc w:val="left"/>
      <w:pPr>
        <w:ind w:left="720" w:hanging="360"/>
      </w:pPr>
      <w:rPr>
        <w:rFonts w:ascii="Symbol" w:hAnsi="Symbol" w:hint="default"/>
      </w:rPr>
    </w:lvl>
    <w:lvl w:ilvl="1" w:tplc="77F46F7C">
      <w:start w:val="1"/>
      <w:numFmt w:val="bullet"/>
      <w:lvlText w:val="o"/>
      <w:lvlJc w:val="left"/>
      <w:pPr>
        <w:ind w:left="1440" w:hanging="360"/>
      </w:pPr>
      <w:rPr>
        <w:rFonts w:ascii="Courier New" w:hAnsi="Courier New" w:hint="default"/>
      </w:rPr>
    </w:lvl>
    <w:lvl w:ilvl="2" w:tplc="7BB66AA6">
      <w:start w:val="1"/>
      <w:numFmt w:val="bullet"/>
      <w:lvlText w:val=""/>
      <w:lvlJc w:val="left"/>
      <w:pPr>
        <w:ind w:left="2160" w:hanging="360"/>
      </w:pPr>
      <w:rPr>
        <w:rFonts w:ascii="Wingdings" w:hAnsi="Wingdings" w:hint="default"/>
      </w:rPr>
    </w:lvl>
    <w:lvl w:ilvl="3" w:tplc="F1DAD75E">
      <w:start w:val="1"/>
      <w:numFmt w:val="bullet"/>
      <w:lvlText w:val=""/>
      <w:lvlJc w:val="left"/>
      <w:pPr>
        <w:ind w:left="2880" w:hanging="360"/>
      </w:pPr>
      <w:rPr>
        <w:rFonts w:ascii="Symbol" w:hAnsi="Symbol" w:hint="default"/>
      </w:rPr>
    </w:lvl>
    <w:lvl w:ilvl="4" w:tplc="E05CEDA0">
      <w:start w:val="1"/>
      <w:numFmt w:val="bullet"/>
      <w:lvlText w:val="o"/>
      <w:lvlJc w:val="left"/>
      <w:pPr>
        <w:ind w:left="3600" w:hanging="360"/>
      </w:pPr>
      <w:rPr>
        <w:rFonts w:ascii="Courier New" w:hAnsi="Courier New" w:hint="default"/>
      </w:rPr>
    </w:lvl>
    <w:lvl w:ilvl="5" w:tplc="98C8C266">
      <w:start w:val="1"/>
      <w:numFmt w:val="bullet"/>
      <w:lvlText w:val=""/>
      <w:lvlJc w:val="left"/>
      <w:pPr>
        <w:ind w:left="4320" w:hanging="360"/>
      </w:pPr>
      <w:rPr>
        <w:rFonts w:ascii="Wingdings" w:hAnsi="Wingdings" w:hint="default"/>
      </w:rPr>
    </w:lvl>
    <w:lvl w:ilvl="6" w:tplc="7EBC8324">
      <w:start w:val="1"/>
      <w:numFmt w:val="bullet"/>
      <w:lvlText w:val=""/>
      <w:lvlJc w:val="left"/>
      <w:pPr>
        <w:ind w:left="5040" w:hanging="360"/>
      </w:pPr>
      <w:rPr>
        <w:rFonts w:ascii="Symbol" w:hAnsi="Symbol" w:hint="default"/>
      </w:rPr>
    </w:lvl>
    <w:lvl w:ilvl="7" w:tplc="62668024">
      <w:start w:val="1"/>
      <w:numFmt w:val="bullet"/>
      <w:lvlText w:val="o"/>
      <w:lvlJc w:val="left"/>
      <w:pPr>
        <w:ind w:left="5760" w:hanging="360"/>
      </w:pPr>
      <w:rPr>
        <w:rFonts w:ascii="Courier New" w:hAnsi="Courier New" w:hint="default"/>
      </w:rPr>
    </w:lvl>
    <w:lvl w:ilvl="8" w:tplc="810E8C24">
      <w:start w:val="1"/>
      <w:numFmt w:val="bullet"/>
      <w:lvlText w:val=""/>
      <w:lvlJc w:val="left"/>
      <w:pPr>
        <w:ind w:left="6480" w:hanging="360"/>
      </w:pPr>
      <w:rPr>
        <w:rFonts w:ascii="Wingdings" w:hAnsi="Wingdings" w:hint="default"/>
      </w:rPr>
    </w:lvl>
  </w:abstractNum>
  <w:abstractNum w:abstractNumId="22" w15:restartNumberingAfterBreak="0">
    <w:nsid w:val="49B5737A"/>
    <w:multiLevelType w:val="multilevel"/>
    <w:tmpl w:val="AD5A0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BF36D46"/>
    <w:multiLevelType w:val="hybridMultilevel"/>
    <w:tmpl w:val="EC56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B4EDB"/>
    <w:multiLevelType w:val="hybridMultilevel"/>
    <w:tmpl w:val="07662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9E19D1"/>
    <w:multiLevelType w:val="hybridMultilevel"/>
    <w:tmpl w:val="1F30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B3D6A81"/>
    <w:multiLevelType w:val="hybridMultilevel"/>
    <w:tmpl w:val="49A006D6"/>
    <w:lvl w:ilvl="0" w:tplc="8D78C776">
      <w:numFmt w:val="bullet"/>
      <w:lvlText w:val="☐"/>
      <w:lvlJc w:val="left"/>
      <w:pPr>
        <w:ind w:left="860" w:hanging="339"/>
      </w:pPr>
      <w:rPr>
        <w:rFonts w:ascii="MS Gothic" w:eastAsia="MS Gothic" w:hAnsi="MS Gothic" w:cs="MS Gothic" w:hint="default"/>
        <w:b/>
        <w:bCs/>
        <w:i w:val="0"/>
        <w:iCs w:val="0"/>
        <w:w w:val="99"/>
        <w:sz w:val="22"/>
        <w:szCs w:val="22"/>
        <w:lang w:val="en-US" w:eastAsia="en-US" w:bidi="ar-SA"/>
      </w:rPr>
    </w:lvl>
    <w:lvl w:ilvl="1" w:tplc="85988F02">
      <w:numFmt w:val="bullet"/>
      <w:lvlText w:val="•"/>
      <w:lvlJc w:val="left"/>
      <w:pPr>
        <w:ind w:left="1740" w:hanging="339"/>
      </w:pPr>
      <w:rPr>
        <w:rFonts w:hint="default"/>
        <w:lang w:val="en-US" w:eastAsia="en-US" w:bidi="ar-SA"/>
      </w:rPr>
    </w:lvl>
    <w:lvl w:ilvl="2" w:tplc="C276AD6C">
      <w:numFmt w:val="bullet"/>
      <w:lvlText w:val="•"/>
      <w:lvlJc w:val="left"/>
      <w:pPr>
        <w:ind w:left="2620" w:hanging="339"/>
      </w:pPr>
      <w:rPr>
        <w:rFonts w:hint="default"/>
        <w:lang w:val="en-US" w:eastAsia="en-US" w:bidi="ar-SA"/>
      </w:rPr>
    </w:lvl>
    <w:lvl w:ilvl="3" w:tplc="8FA42CFA">
      <w:numFmt w:val="bullet"/>
      <w:lvlText w:val="•"/>
      <w:lvlJc w:val="left"/>
      <w:pPr>
        <w:ind w:left="3500" w:hanging="339"/>
      </w:pPr>
      <w:rPr>
        <w:rFonts w:hint="default"/>
        <w:lang w:val="en-US" w:eastAsia="en-US" w:bidi="ar-SA"/>
      </w:rPr>
    </w:lvl>
    <w:lvl w:ilvl="4" w:tplc="EE388162">
      <w:numFmt w:val="bullet"/>
      <w:lvlText w:val="•"/>
      <w:lvlJc w:val="left"/>
      <w:pPr>
        <w:ind w:left="4380" w:hanging="339"/>
      </w:pPr>
      <w:rPr>
        <w:rFonts w:hint="default"/>
        <w:lang w:val="en-US" w:eastAsia="en-US" w:bidi="ar-SA"/>
      </w:rPr>
    </w:lvl>
    <w:lvl w:ilvl="5" w:tplc="354C0E48">
      <w:numFmt w:val="bullet"/>
      <w:lvlText w:val="•"/>
      <w:lvlJc w:val="left"/>
      <w:pPr>
        <w:ind w:left="5260" w:hanging="339"/>
      </w:pPr>
      <w:rPr>
        <w:rFonts w:hint="default"/>
        <w:lang w:val="en-US" w:eastAsia="en-US" w:bidi="ar-SA"/>
      </w:rPr>
    </w:lvl>
    <w:lvl w:ilvl="6" w:tplc="67128392">
      <w:numFmt w:val="bullet"/>
      <w:lvlText w:val="•"/>
      <w:lvlJc w:val="left"/>
      <w:pPr>
        <w:ind w:left="6140" w:hanging="339"/>
      </w:pPr>
      <w:rPr>
        <w:rFonts w:hint="default"/>
        <w:lang w:val="en-US" w:eastAsia="en-US" w:bidi="ar-SA"/>
      </w:rPr>
    </w:lvl>
    <w:lvl w:ilvl="7" w:tplc="01B02326">
      <w:numFmt w:val="bullet"/>
      <w:lvlText w:val="•"/>
      <w:lvlJc w:val="left"/>
      <w:pPr>
        <w:ind w:left="7020" w:hanging="339"/>
      </w:pPr>
      <w:rPr>
        <w:rFonts w:hint="default"/>
        <w:lang w:val="en-US" w:eastAsia="en-US" w:bidi="ar-SA"/>
      </w:rPr>
    </w:lvl>
    <w:lvl w:ilvl="8" w:tplc="D76A9660">
      <w:numFmt w:val="bullet"/>
      <w:lvlText w:val="•"/>
      <w:lvlJc w:val="left"/>
      <w:pPr>
        <w:ind w:left="7900" w:hanging="339"/>
      </w:pPr>
      <w:rPr>
        <w:rFonts w:hint="default"/>
        <w:lang w:val="en-US" w:eastAsia="en-US" w:bidi="ar-SA"/>
      </w:rPr>
    </w:lvl>
  </w:abstractNum>
  <w:abstractNum w:abstractNumId="30"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5E355DD9"/>
    <w:multiLevelType w:val="hybridMultilevel"/>
    <w:tmpl w:val="1342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8B1CD5"/>
    <w:multiLevelType w:val="multilevel"/>
    <w:tmpl w:val="78FE357E"/>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5" w15:restartNumberingAfterBreak="0">
    <w:nsid w:val="656468E1"/>
    <w:multiLevelType w:val="hybridMultilevel"/>
    <w:tmpl w:val="A4BAFCA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6"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421433"/>
    <w:multiLevelType w:val="hybridMultilevel"/>
    <w:tmpl w:val="12ACA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73E7B"/>
    <w:multiLevelType w:val="multilevel"/>
    <w:tmpl w:val="822AFA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5F561A"/>
    <w:multiLevelType w:val="hybridMultilevel"/>
    <w:tmpl w:val="D080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E3920"/>
    <w:multiLevelType w:val="hybridMultilevel"/>
    <w:tmpl w:val="6208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34"/>
  </w:num>
  <w:num w:numId="4">
    <w:abstractNumId w:val="11"/>
  </w:num>
  <w:num w:numId="5">
    <w:abstractNumId w:val="4"/>
  </w:num>
  <w:num w:numId="6">
    <w:abstractNumId w:val="26"/>
  </w:num>
  <w:num w:numId="7">
    <w:abstractNumId w:val="28"/>
  </w:num>
  <w:num w:numId="8">
    <w:abstractNumId w:val="30"/>
  </w:num>
  <w:num w:numId="9">
    <w:abstractNumId w:val="12"/>
  </w:num>
  <w:num w:numId="10">
    <w:abstractNumId w:val="33"/>
  </w:num>
  <w:num w:numId="11">
    <w:abstractNumId w:val="14"/>
  </w:num>
  <w:num w:numId="12">
    <w:abstractNumId w:val="13"/>
  </w:num>
  <w:num w:numId="13">
    <w:abstractNumId w:val="19"/>
  </w:num>
  <w:num w:numId="14">
    <w:abstractNumId w:val="17"/>
  </w:num>
  <w:num w:numId="15">
    <w:abstractNumId w:val="36"/>
  </w:num>
  <w:num w:numId="16">
    <w:abstractNumId w:val="1"/>
  </w:num>
  <w:num w:numId="17">
    <w:abstractNumId w:val="27"/>
  </w:num>
  <w:num w:numId="18">
    <w:abstractNumId w:val="7"/>
  </w:num>
  <w:num w:numId="19">
    <w:abstractNumId w:val="24"/>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37"/>
  </w:num>
  <w:num w:numId="24">
    <w:abstractNumId w:val="9"/>
  </w:num>
  <w:num w:numId="25">
    <w:abstractNumId w:val="15"/>
  </w:num>
  <w:num w:numId="26">
    <w:abstractNumId w:val="6"/>
  </w:num>
  <w:num w:numId="27">
    <w:abstractNumId w:val="39"/>
  </w:num>
  <w:num w:numId="28">
    <w:abstractNumId w:val="18"/>
  </w:num>
  <w:num w:numId="29">
    <w:abstractNumId w:val="38"/>
  </w:num>
  <w:num w:numId="30">
    <w:abstractNumId w:val="2"/>
  </w:num>
  <w:num w:numId="31">
    <w:abstractNumId w:val="31"/>
  </w:num>
  <w:num w:numId="32">
    <w:abstractNumId w:val="23"/>
  </w:num>
  <w:num w:numId="33">
    <w:abstractNumId w:val="20"/>
  </w:num>
  <w:num w:numId="34">
    <w:abstractNumId w:val="35"/>
  </w:num>
  <w:num w:numId="35">
    <w:abstractNumId w:val="0"/>
  </w:num>
  <w:num w:numId="36">
    <w:abstractNumId w:val="10"/>
  </w:num>
  <w:num w:numId="37">
    <w:abstractNumId w:val="4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5"/>
  </w:num>
  <w:num w:numId="41">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53F8"/>
    <w:rsid w:val="000162B1"/>
    <w:rsid w:val="0001693B"/>
    <w:rsid w:val="00020357"/>
    <w:rsid w:val="000208B3"/>
    <w:rsid w:val="00021022"/>
    <w:rsid w:val="00022725"/>
    <w:rsid w:val="00023359"/>
    <w:rsid w:val="0002349B"/>
    <w:rsid w:val="000241F8"/>
    <w:rsid w:val="0002463B"/>
    <w:rsid w:val="00024C9E"/>
    <w:rsid w:val="00024D41"/>
    <w:rsid w:val="00024D5B"/>
    <w:rsid w:val="0002710B"/>
    <w:rsid w:val="0002773A"/>
    <w:rsid w:val="0003040A"/>
    <w:rsid w:val="00030434"/>
    <w:rsid w:val="000306DE"/>
    <w:rsid w:val="000308F5"/>
    <w:rsid w:val="00032211"/>
    <w:rsid w:val="00032CE6"/>
    <w:rsid w:val="00032EAB"/>
    <w:rsid w:val="00035B87"/>
    <w:rsid w:val="000364FB"/>
    <w:rsid w:val="00036A4F"/>
    <w:rsid w:val="00037546"/>
    <w:rsid w:val="00042B1C"/>
    <w:rsid w:val="00045809"/>
    <w:rsid w:val="00047504"/>
    <w:rsid w:val="000475FE"/>
    <w:rsid w:val="00047FB0"/>
    <w:rsid w:val="00050240"/>
    <w:rsid w:val="00052601"/>
    <w:rsid w:val="0005271E"/>
    <w:rsid w:val="000552DA"/>
    <w:rsid w:val="000560E0"/>
    <w:rsid w:val="00060314"/>
    <w:rsid w:val="00061639"/>
    <w:rsid w:val="000619D2"/>
    <w:rsid w:val="00061E03"/>
    <w:rsid w:val="00062A1B"/>
    <w:rsid w:val="00063890"/>
    <w:rsid w:val="00063E7D"/>
    <w:rsid w:val="0006532A"/>
    <w:rsid w:val="000653D5"/>
    <w:rsid w:val="00067FB7"/>
    <w:rsid w:val="000700F3"/>
    <w:rsid w:val="000701C3"/>
    <w:rsid w:val="00073CC8"/>
    <w:rsid w:val="000742B9"/>
    <w:rsid w:val="000743C2"/>
    <w:rsid w:val="0007487E"/>
    <w:rsid w:val="00075095"/>
    <w:rsid w:val="00075DDB"/>
    <w:rsid w:val="000764F1"/>
    <w:rsid w:val="00077B6A"/>
    <w:rsid w:val="00080C83"/>
    <w:rsid w:val="00082279"/>
    <w:rsid w:val="00084301"/>
    <w:rsid w:val="00084D3F"/>
    <w:rsid w:val="00086D9B"/>
    <w:rsid w:val="000876CE"/>
    <w:rsid w:val="00087844"/>
    <w:rsid w:val="00090090"/>
    <w:rsid w:val="0009114D"/>
    <w:rsid w:val="00091693"/>
    <w:rsid w:val="00093B3D"/>
    <w:rsid w:val="00093C94"/>
    <w:rsid w:val="000944D7"/>
    <w:rsid w:val="00095C09"/>
    <w:rsid w:val="00096D16"/>
    <w:rsid w:val="0009713D"/>
    <w:rsid w:val="00097479"/>
    <w:rsid w:val="0009781A"/>
    <w:rsid w:val="00097896"/>
    <w:rsid w:val="00097F43"/>
    <w:rsid w:val="000A1597"/>
    <w:rsid w:val="000A28A6"/>
    <w:rsid w:val="000A5CA0"/>
    <w:rsid w:val="000B0D10"/>
    <w:rsid w:val="000B1206"/>
    <w:rsid w:val="000B1FED"/>
    <w:rsid w:val="000B2B7D"/>
    <w:rsid w:val="000B3E3C"/>
    <w:rsid w:val="000B4764"/>
    <w:rsid w:val="000B771A"/>
    <w:rsid w:val="000B7A82"/>
    <w:rsid w:val="000B7AEE"/>
    <w:rsid w:val="000C0758"/>
    <w:rsid w:val="000C243B"/>
    <w:rsid w:val="000C308E"/>
    <w:rsid w:val="000C3FFF"/>
    <w:rsid w:val="000C42D6"/>
    <w:rsid w:val="000C4551"/>
    <w:rsid w:val="000C505E"/>
    <w:rsid w:val="000C5648"/>
    <w:rsid w:val="000C5E42"/>
    <w:rsid w:val="000D04E8"/>
    <w:rsid w:val="000D0C69"/>
    <w:rsid w:val="000D0CD7"/>
    <w:rsid w:val="000D10A7"/>
    <w:rsid w:val="000D1943"/>
    <w:rsid w:val="000D1BD2"/>
    <w:rsid w:val="000D2722"/>
    <w:rsid w:val="000D32D2"/>
    <w:rsid w:val="000D4AEF"/>
    <w:rsid w:val="000D70E9"/>
    <w:rsid w:val="000D735B"/>
    <w:rsid w:val="000E0465"/>
    <w:rsid w:val="000E0D56"/>
    <w:rsid w:val="000E0E12"/>
    <w:rsid w:val="000E344A"/>
    <w:rsid w:val="000E4979"/>
    <w:rsid w:val="000E6D01"/>
    <w:rsid w:val="000F004C"/>
    <w:rsid w:val="000F072F"/>
    <w:rsid w:val="000F1914"/>
    <w:rsid w:val="000F1B8F"/>
    <w:rsid w:val="000F1CB3"/>
    <w:rsid w:val="000F4038"/>
    <w:rsid w:val="000F5146"/>
    <w:rsid w:val="000F56FE"/>
    <w:rsid w:val="000F7FB0"/>
    <w:rsid w:val="0010308A"/>
    <w:rsid w:val="00103BC8"/>
    <w:rsid w:val="00107C08"/>
    <w:rsid w:val="0011096F"/>
    <w:rsid w:val="0011248F"/>
    <w:rsid w:val="001127BA"/>
    <w:rsid w:val="00112B53"/>
    <w:rsid w:val="0011371B"/>
    <w:rsid w:val="001147DC"/>
    <w:rsid w:val="0011522C"/>
    <w:rsid w:val="00115393"/>
    <w:rsid w:val="00115534"/>
    <w:rsid w:val="0012068D"/>
    <w:rsid w:val="00120776"/>
    <w:rsid w:val="00122A10"/>
    <w:rsid w:val="00123010"/>
    <w:rsid w:val="0012301B"/>
    <w:rsid w:val="001230FC"/>
    <w:rsid w:val="00124B80"/>
    <w:rsid w:val="00130611"/>
    <w:rsid w:val="00130DCA"/>
    <w:rsid w:val="00130E27"/>
    <w:rsid w:val="00131AC1"/>
    <w:rsid w:val="00131FC4"/>
    <w:rsid w:val="00132AEF"/>
    <w:rsid w:val="00133F3F"/>
    <w:rsid w:val="0013426A"/>
    <w:rsid w:val="00134806"/>
    <w:rsid w:val="001349A1"/>
    <w:rsid w:val="00134CE5"/>
    <w:rsid w:val="00134E0F"/>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550"/>
    <w:rsid w:val="001608A4"/>
    <w:rsid w:val="001611E1"/>
    <w:rsid w:val="00161A05"/>
    <w:rsid w:val="00163471"/>
    <w:rsid w:val="0016429D"/>
    <w:rsid w:val="00164E38"/>
    <w:rsid w:val="00165E8C"/>
    <w:rsid w:val="00170A36"/>
    <w:rsid w:val="00171597"/>
    <w:rsid w:val="00173733"/>
    <w:rsid w:val="00174171"/>
    <w:rsid w:val="00174E45"/>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F2"/>
    <w:rsid w:val="001A0E60"/>
    <w:rsid w:val="001A1D02"/>
    <w:rsid w:val="001A2625"/>
    <w:rsid w:val="001A2711"/>
    <w:rsid w:val="001A3095"/>
    <w:rsid w:val="001A4670"/>
    <w:rsid w:val="001A4F4A"/>
    <w:rsid w:val="001A5DB8"/>
    <w:rsid w:val="001A7DBD"/>
    <w:rsid w:val="001B23F4"/>
    <w:rsid w:val="001B2458"/>
    <w:rsid w:val="001B383B"/>
    <w:rsid w:val="001B5590"/>
    <w:rsid w:val="001B5EEE"/>
    <w:rsid w:val="001B6BAE"/>
    <w:rsid w:val="001B7741"/>
    <w:rsid w:val="001C0B47"/>
    <w:rsid w:val="001C1849"/>
    <w:rsid w:val="001C2990"/>
    <w:rsid w:val="001C5C0D"/>
    <w:rsid w:val="001C79A9"/>
    <w:rsid w:val="001D1CA4"/>
    <w:rsid w:val="001D22AB"/>
    <w:rsid w:val="001D3E52"/>
    <w:rsid w:val="001D3F64"/>
    <w:rsid w:val="001D4198"/>
    <w:rsid w:val="001D470D"/>
    <w:rsid w:val="001D5418"/>
    <w:rsid w:val="001D6079"/>
    <w:rsid w:val="001D7078"/>
    <w:rsid w:val="001D7B60"/>
    <w:rsid w:val="001E0C85"/>
    <w:rsid w:val="001E1545"/>
    <w:rsid w:val="001E3ABF"/>
    <w:rsid w:val="001E473D"/>
    <w:rsid w:val="001E5186"/>
    <w:rsid w:val="001E51FF"/>
    <w:rsid w:val="001E523F"/>
    <w:rsid w:val="001E53B7"/>
    <w:rsid w:val="001E5A7A"/>
    <w:rsid w:val="001E63AE"/>
    <w:rsid w:val="001E7E4A"/>
    <w:rsid w:val="001F2F74"/>
    <w:rsid w:val="001F347F"/>
    <w:rsid w:val="001F43DB"/>
    <w:rsid w:val="001F66C4"/>
    <w:rsid w:val="001F6CEA"/>
    <w:rsid w:val="001F77AB"/>
    <w:rsid w:val="00202A67"/>
    <w:rsid w:val="002041B1"/>
    <w:rsid w:val="00205225"/>
    <w:rsid w:val="00205C59"/>
    <w:rsid w:val="00207565"/>
    <w:rsid w:val="00207DBC"/>
    <w:rsid w:val="002102E1"/>
    <w:rsid w:val="00210C13"/>
    <w:rsid w:val="002119D5"/>
    <w:rsid w:val="00213DAB"/>
    <w:rsid w:val="002140A1"/>
    <w:rsid w:val="002147A5"/>
    <w:rsid w:val="00217114"/>
    <w:rsid w:val="002206BE"/>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145F"/>
    <w:rsid w:val="00242BCB"/>
    <w:rsid w:val="00243A33"/>
    <w:rsid w:val="00243BF2"/>
    <w:rsid w:val="00244BEC"/>
    <w:rsid w:val="00244D70"/>
    <w:rsid w:val="00245535"/>
    <w:rsid w:val="0024575C"/>
    <w:rsid w:val="00245F02"/>
    <w:rsid w:val="0024630E"/>
    <w:rsid w:val="0024772D"/>
    <w:rsid w:val="0025092C"/>
    <w:rsid w:val="002512A6"/>
    <w:rsid w:val="00252444"/>
    <w:rsid w:val="00253F0D"/>
    <w:rsid w:val="00254D88"/>
    <w:rsid w:val="002550C3"/>
    <w:rsid w:val="00255314"/>
    <w:rsid w:val="00257D44"/>
    <w:rsid w:val="00260486"/>
    <w:rsid w:val="00260CD3"/>
    <w:rsid w:val="00260F05"/>
    <w:rsid w:val="00262600"/>
    <w:rsid w:val="002627D6"/>
    <w:rsid w:val="00263B95"/>
    <w:rsid w:val="00265DA3"/>
    <w:rsid w:val="00267232"/>
    <w:rsid w:val="002723A9"/>
    <w:rsid w:val="00274023"/>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3003"/>
    <w:rsid w:val="002A431A"/>
    <w:rsid w:val="002A4DB7"/>
    <w:rsid w:val="002A4FB4"/>
    <w:rsid w:val="002A5859"/>
    <w:rsid w:val="002A6B22"/>
    <w:rsid w:val="002A7149"/>
    <w:rsid w:val="002A7560"/>
    <w:rsid w:val="002B06C0"/>
    <w:rsid w:val="002B142A"/>
    <w:rsid w:val="002B42D1"/>
    <w:rsid w:val="002B4F28"/>
    <w:rsid w:val="002B5C8E"/>
    <w:rsid w:val="002B6087"/>
    <w:rsid w:val="002B68B5"/>
    <w:rsid w:val="002C09AC"/>
    <w:rsid w:val="002C1BB6"/>
    <w:rsid w:val="002C1F4D"/>
    <w:rsid w:val="002C2E42"/>
    <w:rsid w:val="002C33D3"/>
    <w:rsid w:val="002C47CA"/>
    <w:rsid w:val="002C51BE"/>
    <w:rsid w:val="002C5CD9"/>
    <w:rsid w:val="002C5ED8"/>
    <w:rsid w:val="002C66AE"/>
    <w:rsid w:val="002C6ED1"/>
    <w:rsid w:val="002D1AB6"/>
    <w:rsid w:val="002D1DC0"/>
    <w:rsid w:val="002D2B8B"/>
    <w:rsid w:val="002D446D"/>
    <w:rsid w:val="002D4AC9"/>
    <w:rsid w:val="002D7758"/>
    <w:rsid w:val="002E2EBD"/>
    <w:rsid w:val="002E3051"/>
    <w:rsid w:val="002E4FF9"/>
    <w:rsid w:val="002E5526"/>
    <w:rsid w:val="002E62D0"/>
    <w:rsid w:val="002E687F"/>
    <w:rsid w:val="002E6C9F"/>
    <w:rsid w:val="002E7BB7"/>
    <w:rsid w:val="002F0F0C"/>
    <w:rsid w:val="002F104B"/>
    <w:rsid w:val="002F12B0"/>
    <w:rsid w:val="002F1A0E"/>
    <w:rsid w:val="002F636B"/>
    <w:rsid w:val="002F72C3"/>
    <w:rsid w:val="00300280"/>
    <w:rsid w:val="003012EA"/>
    <w:rsid w:val="003032FA"/>
    <w:rsid w:val="0030345B"/>
    <w:rsid w:val="00304ECB"/>
    <w:rsid w:val="003056CD"/>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0D5C"/>
    <w:rsid w:val="003224A0"/>
    <w:rsid w:val="003233A9"/>
    <w:rsid w:val="00323F26"/>
    <w:rsid w:val="003242BC"/>
    <w:rsid w:val="0032511E"/>
    <w:rsid w:val="003258C6"/>
    <w:rsid w:val="0032726F"/>
    <w:rsid w:val="00327514"/>
    <w:rsid w:val="00327663"/>
    <w:rsid w:val="0032792A"/>
    <w:rsid w:val="00327A7B"/>
    <w:rsid w:val="00332118"/>
    <w:rsid w:val="003359CF"/>
    <w:rsid w:val="0033635C"/>
    <w:rsid w:val="00336A6B"/>
    <w:rsid w:val="003432B4"/>
    <w:rsid w:val="00343EA4"/>
    <w:rsid w:val="0034444E"/>
    <w:rsid w:val="00345CC7"/>
    <w:rsid w:val="00345D84"/>
    <w:rsid w:val="003464C3"/>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4A1"/>
    <w:rsid w:val="00372D86"/>
    <w:rsid w:val="00374652"/>
    <w:rsid w:val="0037588A"/>
    <w:rsid w:val="0037681F"/>
    <w:rsid w:val="00376F7E"/>
    <w:rsid w:val="0037796C"/>
    <w:rsid w:val="00377A4C"/>
    <w:rsid w:val="00377AC3"/>
    <w:rsid w:val="003803BB"/>
    <w:rsid w:val="00380AD6"/>
    <w:rsid w:val="00380C0B"/>
    <w:rsid w:val="00384634"/>
    <w:rsid w:val="00384790"/>
    <w:rsid w:val="00387000"/>
    <w:rsid w:val="0038766A"/>
    <w:rsid w:val="0039040D"/>
    <w:rsid w:val="0039042C"/>
    <w:rsid w:val="003939A8"/>
    <w:rsid w:val="00393B0C"/>
    <w:rsid w:val="0039429B"/>
    <w:rsid w:val="0039605F"/>
    <w:rsid w:val="0039769F"/>
    <w:rsid w:val="003A0528"/>
    <w:rsid w:val="003A17E2"/>
    <w:rsid w:val="003A1941"/>
    <w:rsid w:val="003A4155"/>
    <w:rsid w:val="003A5040"/>
    <w:rsid w:val="003A5D1C"/>
    <w:rsid w:val="003A66D8"/>
    <w:rsid w:val="003A7753"/>
    <w:rsid w:val="003B0D70"/>
    <w:rsid w:val="003B1683"/>
    <w:rsid w:val="003B2E76"/>
    <w:rsid w:val="003B6CAD"/>
    <w:rsid w:val="003B74A0"/>
    <w:rsid w:val="003B769C"/>
    <w:rsid w:val="003C11C0"/>
    <w:rsid w:val="003C316D"/>
    <w:rsid w:val="003C517F"/>
    <w:rsid w:val="003C5850"/>
    <w:rsid w:val="003C60C1"/>
    <w:rsid w:val="003C6759"/>
    <w:rsid w:val="003C6D50"/>
    <w:rsid w:val="003C6F08"/>
    <w:rsid w:val="003D0AF4"/>
    <w:rsid w:val="003D0DFA"/>
    <w:rsid w:val="003D1944"/>
    <w:rsid w:val="003D2D24"/>
    <w:rsid w:val="003D3102"/>
    <w:rsid w:val="003D3873"/>
    <w:rsid w:val="003D4D98"/>
    <w:rsid w:val="003D6158"/>
    <w:rsid w:val="003D6A2B"/>
    <w:rsid w:val="003D6F1E"/>
    <w:rsid w:val="003D7138"/>
    <w:rsid w:val="003D7286"/>
    <w:rsid w:val="003D7363"/>
    <w:rsid w:val="003D77E8"/>
    <w:rsid w:val="003E0D1E"/>
    <w:rsid w:val="003E2B91"/>
    <w:rsid w:val="003E3895"/>
    <w:rsid w:val="003E512C"/>
    <w:rsid w:val="003E68CB"/>
    <w:rsid w:val="003E6D1B"/>
    <w:rsid w:val="003E6EAF"/>
    <w:rsid w:val="003E7E9E"/>
    <w:rsid w:val="003F0253"/>
    <w:rsid w:val="003F0F07"/>
    <w:rsid w:val="003F18E8"/>
    <w:rsid w:val="003F1E5C"/>
    <w:rsid w:val="003F38B8"/>
    <w:rsid w:val="003F4AAC"/>
    <w:rsid w:val="003F58CE"/>
    <w:rsid w:val="003F5C0E"/>
    <w:rsid w:val="00401352"/>
    <w:rsid w:val="00401589"/>
    <w:rsid w:val="004017B2"/>
    <w:rsid w:val="00401827"/>
    <w:rsid w:val="004020B1"/>
    <w:rsid w:val="00402BC8"/>
    <w:rsid w:val="00404855"/>
    <w:rsid w:val="00405248"/>
    <w:rsid w:val="00406D71"/>
    <w:rsid w:val="00410113"/>
    <w:rsid w:val="004118C5"/>
    <w:rsid w:val="004137C6"/>
    <w:rsid w:val="00413D64"/>
    <w:rsid w:val="0041417A"/>
    <w:rsid w:val="00416FBF"/>
    <w:rsid w:val="004178DD"/>
    <w:rsid w:val="004212E5"/>
    <w:rsid w:val="004215FA"/>
    <w:rsid w:val="00421EC8"/>
    <w:rsid w:val="00422037"/>
    <w:rsid w:val="00422829"/>
    <w:rsid w:val="004244FE"/>
    <w:rsid w:val="004247EC"/>
    <w:rsid w:val="00424A9F"/>
    <w:rsid w:val="00426884"/>
    <w:rsid w:val="004268F2"/>
    <w:rsid w:val="004268FC"/>
    <w:rsid w:val="00427896"/>
    <w:rsid w:val="00430837"/>
    <w:rsid w:val="00430A1D"/>
    <w:rsid w:val="0043172E"/>
    <w:rsid w:val="00431E27"/>
    <w:rsid w:val="004332C4"/>
    <w:rsid w:val="004333A6"/>
    <w:rsid w:val="00434059"/>
    <w:rsid w:val="00434B32"/>
    <w:rsid w:val="00441508"/>
    <w:rsid w:val="00441ACB"/>
    <w:rsid w:val="00441DF5"/>
    <w:rsid w:val="00442C5A"/>
    <w:rsid w:val="00442E5B"/>
    <w:rsid w:val="004437CE"/>
    <w:rsid w:val="0044579B"/>
    <w:rsid w:val="00446B0C"/>
    <w:rsid w:val="00447226"/>
    <w:rsid w:val="00452E46"/>
    <w:rsid w:val="004575D1"/>
    <w:rsid w:val="00457804"/>
    <w:rsid w:val="004639FB"/>
    <w:rsid w:val="00463A95"/>
    <w:rsid w:val="00464AB8"/>
    <w:rsid w:val="00464BE8"/>
    <w:rsid w:val="004657E5"/>
    <w:rsid w:val="004660F2"/>
    <w:rsid w:val="0046711E"/>
    <w:rsid w:val="004707FD"/>
    <w:rsid w:val="00470FC4"/>
    <w:rsid w:val="004715D6"/>
    <w:rsid w:val="00472961"/>
    <w:rsid w:val="0047330D"/>
    <w:rsid w:val="00473B27"/>
    <w:rsid w:val="00474E0D"/>
    <w:rsid w:val="00475D6D"/>
    <w:rsid w:val="0047653E"/>
    <w:rsid w:val="00476DC5"/>
    <w:rsid w:val="00477205"/>
    <w:rsid w:val="00477982"/>
    <w:rsid w:val="00481C37"/>
    <w:rsid w:val="00483560"/>
    <w:rsid w:val="00484684"/>
    <w:rsid w:val="00485FEE"/>
    <w:rsid w:val="00486B5F"/>
    <w:rsid w:val="0048769D"/>
    <w:rsid w:val="00490E7A"/>
    <w:rsid w:val="0049371D"/>
    <w:rsid w:val="0049673D"/>
    <w:rsid w:val="00496C84"/>
    <w:rsid w:val="00497902"/>
    <w:rsid w:val="004979F1"/>
    <w:rsid w:val="00497B34"/>
    <w:rsid w:val="00497D64"/>
    <w:rsid w:val="00497F62"/>
    <w:rsid w:val="004A022C"/>
    <w:rsid w:val="004A087D"/>
    <w:rsid w:val="004A1008"/>
    <w:rsid w:val="004A1E59"/>
    <w:rsid w:val="004A2A18"/>
    <w:rsid w:val="004A38B1"/>
    <w:rsid w:val="004A4816"/>
    <w:rsid w:val="004A5963"/>
    <w:rsid w:val="004A72DE"/>
    <w:rsid w:val="004B01B8"/>
    <w:rsid w:val="004B1F9B"/>
    <w:rsid w:val="004B262F"/>
    <w:rsid w:val="004B28CB"/>
    <w:rsid w:val="004B3053"/>
    <w:rsid w:val="004B4BB1"/>
    <w:rsid w:val="004B65DA"/>
    <w:rsid w:val="004C0B92"/>
    <w:rsid w:val="004C10D3"/>
    <w:rsid w:val="004C1392"/>
    <w:rsid w:val="004C266C"/>
    <w:rsid w:val="004C27B2"/>
    <w:rsid w:val="004C27BE"/>
    <w:rsid w:val="004C29C6"/>
    <w:rsid w:val="004C39BE"/>
    <w:rsid w:val="004C543E"/>
    <w:rsid w:val="004C5C43"/>
    <w:rsid w:val="004C5FB1"/>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011"/>
    <w:rsid w:val="005110C0"/>
    <w:rsid w:val="00511A06"/>
    <w:rsid w:val="00514005"/>
    <w:rsid w:val="00515D37"/>
    <w:rsid w:val="00515E7C"/>
    <w:rsid w:val="0051636E"/>
    <w:rsid w:val="00516F25"/>
    <w:rsid w:val="00517F40"/>
    <w:rsid w:val="005210D1"/>
    <w:rsid w:val="00521130"/>
    <w:rsid w:val="00521864"/>
    <w:rsid w:val="005225D7"/>
    <w:rsid w:val="00523DD7"/>
    <w:rsid w:val="00524E16"/>
    <w:rsid w:val="0052502F"/>
    <w:rsid w:val="00525347"/>
    <w:rsid w:val="0053030B"/>
    <w:rsid w:val="00530BD6"/>
    <w:rsid w:val="00530D29"/>
    <w:rsid w:val="00530F10"/>
    <w:rsid w:val="00534F6F"/>
    <w:rsid w:val="00535C10"/>
    <w:rsid w:val="00535D8C"/>
    <w:rsid w:val="0053612D"/>
    <w:rsid w:val="00536B4A"/>
    <w:rsid w:val="00537547"/>
    <w:rsid w:val="00537718"/>
    <w:rsid w:val="0054013B"/>
    <w:rsid w:val="00541601"/>
    <w:rsid w:val="00542D7D"/>
    <w:rsid w:val="00543237"/>
    <w:rsid w:val="005433AE"/>
    <w:rsid w:val="005456B8"/>
    <w:rsid w:val="005464F4"/>
    <w:rsid w:val="00551543"/>
    <w:rsid w:val="00552AD3"/>
    <w:rsid w:val="00555067"/>
    <w:rsid w:val="005552A3"/>
    <w:rsid w:val="005558B6"/>
    <w:rsid w:val="0055768B"/>
    <w:rsid w:val="005603B1"/>
    <w:rsid w:val="00560FAF"/>
    <w:rsid w:val="00561AAD"/>
    <w:rsid w:val="00563F78"/>
    <w:rsid w:val="005652BC"/>
    <w:rsid w:val="00565C9F"/>
    <w:rsid w:val="00566539"/>
    <w:rsid w:val="0057035B"/>
    <w:rsid w:val="0057038B"/>
    <w:rsid w:val="005713AA"/>
    <w:rsid w:val="0057190E"/>
    <w:rsid w:val="0057193B"/>
    <w:rsid w:val="005724F8"/>
    <w:rsid w:val="0057349B"/>
    <w:rsid w:val="0057479E"/>
    <w:rsid w:val="00575B3C"/>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46BB"/>
    <w:rsid w:val="005A4F08"/>
    <w:rsid w:val="005A56FC"/>
    <w:rsid w:val="005A58C4"/>
    <w:rsid w:val="005A5B27"/>
    <w:rsid w:val="005A5B7F"/>
    <w:rsid w:val="005A6646"/>
    <w:rsid w:val="005A782D"/>
    <w:rsid w:val="005B03EE"/>
    <w:rsid w:val="005B2A22"/>
    <w:rsid w:val="005B468F"/>
    <w:rsid w:val="005B4CD4"/>
    <w:rsid w:val="005B5F60"/>
    <w:rsid w:val="005B6165"/>
    <w:rsid w:val="005B7BF9"/>
    <w:rsid w:val="005C3077"/>
    <w:rsid w:val="005C3388"/>
    <w:rsid w:val="005C40C8"/>
    <w:rsid w:val="005C481F"/>
    <w:rsid w:val="005C7D7F"/>
    <w:rsid w:val="005D0933"/>
    <w:rsid w:val="005D0E2F"/>
    <w:rsid w:val="005D113E"/>
    <w:rsid w:val="005D14A0"/>
    <w:rsid w:val="005D1E72"/>
    <w:rsid w:val="005D387F"/>
    <w:rsid w:val="005D4780"/>
    <w:rsid w:val="005D47A4"/>
    <w:rsid w:val="005D5E56"/>
    <w:rsid w:val="005D6DB5"/>
    <w:rsid w:val="005D77A4"/>
    <w:rsid w:val="005E0257"/>
    <w:rsid w:val="005E0984"/>
    <w:rsid w:val="005E18EF"/>
    <w:rsid w:val="005E1F5E"/>
    <w:rsid w:val="005E27AC"/>
    <w:rsid w:val="005E2E54"/>
    <w:rsid w:val="005E7EE8"/>
    <w:rsid w:val="005F0605"/>
    <w:rsid w:val="005F14CE"/>
    <w:rsid w:val="005F1EF5"/>
    <w:rsid w:val="005F30C8"/>
    <w:rsid w:val="005F3B57"/>
    <w:rsid w:val="005F5391"/>
    <w:rsid w:val="006021AB"/>
    <w:rsid w:val="00602B4F"/>
    <w:rsid w:val="00603551"/>
    <w:rsid w:val="006062F1"/>
    <w:rsid w:val="00607046"/>
    <w:rsid w:val="00607F12"/>
    <w:rsid w:val="006117A8"/>
    <w:rsid w:val="006122CD"/>
    <w:rsid w:val="00612683"/>
    <w:rsid w:val="006138E0"/>
    <w:rsid w:val="00613B5F"/>
    <w:rsid w:val="00615DC2"/>
    <w:rsid w:val="00617FB2"/>
    <w:rsid w:val="006201DD"/>
    <w:rsid w:val="006223DF"/>
    <w:rsid w:val="00622B58"/>
    <w:rsid w:val="00623070"/>
    <w:rsid w:val="00623676"/>
    <w:rsid w:val="00623B0B"/>
    <w:rsid w:val="006244E0"/>
    <w:rsid w:val="00624EB8"/>
    <w:rsid w:val="00627CCF"/>
    <w:rsid w:val="006300C1"/>
    <w:rsid w:val="006300F8"/>
    <w:rsid w:val="0063056C"/>
    <w:rsid w:val="0063084D"/>
    <w:rsid w:val="006312CA"/>
    <w:rsid w:val="0063790F"/>
    <w:rsid w:val="00637ACB"/>
    <w:rsid w:val="00637B66"/>
    <w:rsid w:val="00640E48"/>
    <w:rsid w:val="00641F44"/>
    <w:rsid w:val="006422E1"/>
    <w:rsid w:val="00643455"/>
    <w:rsid w:val="0064420C"/>
    <w:rsid w:val="00644A47"/>
    <w:rsid w:val="0064506F"/>
    <w:rsid w:val="00645B95"/>
    <w:rsid w:val="00646F43"/>
    <w:rsid w:val="00650691"/>
    <w:rsid w:val="00650B90"/>
    <w:rsid w:val="006514F3"/>
    <w:rsid w:val="006540C4"/>
    <w:rsid w:val="006547E7"/>
    <w:rsid w:val="00654BDA"/>
    <w:rsid w:val="006551F9"/>
    <w:rsid w:val="0065689D"/>
    <w:rsid w:val="00656ED2"/>
    <w:rsid w:val="00657A4E"/>
    <w:rsid w:val="00660D7F"/>
    <w:rsid w:val="006629E4"/>
    <w:rsid w:val="00664454"/>
    <w:rsid w:val="0066588B"/>
    <w:rsid w:val="006666DF"/>
    <w:rsid w:val="00666BB6"/>
    <w:rsid w:val="00666FC9"/>
    <w:rsid w:val="00670B85"/>
    <w:rsid w:val="00670BBD"/>
    <w:rsid w:val="00673023"/>
    <w:rsid w:val="006748BE"/>
    <w:rsid w:val="00674CF1"/>
    <w:rsid w:val="006759F0"/>
    <w:rsid w:val="00675E5B"/>
    <w:rsid w:val="006766D0"/>
    <w:rsid w:val="00680B25"/>
    <w:rsid w:val="00683505"/>
    <w:rsid w:val="00684B27"/>
    <w:rsid w:val="00685162"/>
    <w:rsid w:val="006854B3"/>
    <w:rsid w:val="00685E91"/>
    <w:rsid w:val="006861AB"/>
    <w:rsid w:val="00686428"/>
    <w:rsid w:val="00691185"/>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1885"/>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D790E"/>
    <w:rsid w:val="006E0D9E"/>
    <w:rsid w:val="006E1102"/>
    <w:rsid w:val="006E171E"/>
    <w:rsid w:val="006E1B1E"/>
    <w:rsid w:val="006E2DFE"/>
    <w:rsid w:val="006E3CAA"/>
    <w:rsid w:val="006E5097"/>
    <w:rsid w:val="006E5559"/>
    <w:rsid w:val="006E663C"/>
    <w:rsid w:val="006E7C6F"/>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4563"/>
    <w:rsid w:val="00705113"/>
    <w:rsid w:val="007064A2"/>
    <w:rsid w:val="007100C6"/>
    <w:rsid w:val="0071028E"/>
    <w:rsid w:val="00711EC1"/>
    <w:rsid w:val="007120EC"/>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123A"/>
    <w:rsid w:val="00742982"/>
    <w:rsid w:val="00742E14"/>
    <w:rsid w:val="0074391A"/>
    <w:rsid w:val="00743E4C"/>
    <w:rsid w:val="007448E0"/>
    <w:rsid w:val="00746E88"/>
    <w:rsid w:val="007475C0"/>
    <w:rsid w:val="00751821"/>
    <w:rsid w:val="00751DA9"/>
    <w:rsid w:val="007520FC"/>
    <w:rsid w:val="00752E35"/>
    <w:rsid w:val="007537A3"/>
    <w:rsid w:val="00753A3A"/>
    <w:rsid w:val="00754C45"/>
    <w:rsid w:val="00755DD7"/>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3F55"/>
    <w:rsid w:val="007745B3"/>
    <w:rsid w:val="007754A3"/>
    <w:rsid w:val="00776C23"/>
    <w:rsid w:val="00777613"/>
    <w:rsid w:val="00780E53"/>
    <w:rsid w:val="0078186D"/>
    <w:rsid w:val="00782732"/>
    <w:rsid w:val="00782F45"/>
    <w:rsid w:val="007865F2"/>
    <w:rsid w:val="007900B6"/>
    <w:rsid w:val="007901E5"/>
    <w:rsid w:val="007902A7"/>
    <w:rsid w:val="00790775"/>
    <w:rsid w:val="00790DC3"/>
    <w:rsid w:val="00791145"/>
    <w:rsid w:val="00791B5E"/>
    <w:rsid w:val="00793462"/>
    <w:rsid w:val="007945C4"/>
    <w:rsid w:val="007948A6"/>
    <w:rsid w:val="00794A49"/>
    <w:rsid w:val="00795B99"/>
    <w:rsid w:val="00795C8E"/>
    <w:rsid w:val="00796640"/>
    <w:rsid w:val="007974E8"/>
    <w:rsid w:val="007A0A70"/>
    <w:rsid w:val="007A1DB7"/>
    <w:rsid w:val="007A3A49"/>
    <w:rsid w:val="007A4512"/>
    <w:rsid w:val="007A4AEC"/>
    <w:rsid w:val="007A4D90"/>
    <w:rsid w:val="007A66C7"/>
    <w:rsid w:val="007A66DE"/>
    <w:rsid w:val="007A7AE6"/>
    <w:rsid w:val="007B135B"/>
    <w:rsid w:val="007B22CC"/>
    <w:rsid w:val="007B4DAB"/>
    <w:rsid w:val="007B7D03"/>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62C"/>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5C85"/>
    <w:rsid w:val="0080648D"/>
    <w:rsid w:val="00811DB1"/>
    <w:rsid w:val="00812BC5"/>
    <w:rsid w:val="0081422C"/>
    <w:rsid w:val="00815611"/>
    <w:rsid w:val="00816B2D"/>
    <w:rsid w:val="00817BA0"/>
    <w:rsid w:val="00817BB1"/>
    <w:rsid w:val="00822F71"/>
    <w:rsid w:val="0082469F"/>
    <w:rsid w:val="0082533E"/>
    <w:rsid w:val="00825402"/>
    <w:rsid w:val="00825439"/>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3C60"/>
    <w:rsid w:val="00844A23"/>
    <w:rsid w:val="008454C9"/>
    <w:rsid w:val="00850350"/>
    <w:rsid w:val="008504F9"/>
    <w:rsid w:val="00852BF2"/>
    <w:rsid w:val="00852F7B"/>
    <w:rsid w:val="008532E3"/>
    <w:rsid w:val="0085667A"/>
    <w:rsid w:val="00861676"/>
    <w:rsid w:val="00862BD5"/>
    <w:rsid w:val="00862DD1"/>
    <w:rsid w:val="008660C5"/>
    <w:rsid w:val="00867872"/>
    <w:rsid w:val="00872044"/>
    <w:rsid w:val="0087328C"/>
    <w:rsid w:val="00873574"/>
    <w:rsid w:val="008746EC"/>
    <w:rsid w:val="00881FFE"/>
    <w:rsid w:val="008827CB"/>
    <w:rsid w:val="00884DFA"/>
    <w:rsid w:val="00885FB2"/>
    <w:rsid w:val="00886D66"/>
    <w:rsid w:val="00890F2E"/>
    <w:rsid w:val="00892441"/>
    <w:rsid w:val="0089465F"/>
    <w:rsid w:val="008951C4"/>
    <w:rsid w:val="00895B0A"/>
    <w:rsid w:val="00895DA9"/>
    <w:rsid w:val="008965B6"/>
    <w:rsid w:val="00897256"/>
    <w:rsid w:val="008A0BDC"/>
    <w:rsid w:val="008A12B3"/>
    <w:rsid w:val="008A390A"/>
    <w:rsid w:val="008A40AD"/>
    <w:rsid w:val="008A460C"/>
    <w:rsid w:val="008A6E7F"/>
    <w:rsid w:val="008B04E6"/>
    <w:rsid w:val="008B0631"/>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4CF0"/>
    <w:rsid w:val="008C77E5"/>
    <w:rsid w:val="008D006B"/>
    <w:rsid w:val="008D0302"/>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E51FB"/>
    <w:rsid w:val="008F1931"/>
    <w:rsid w:val="008F25F0"/>
    <w:rsid w:val="008F27A0"/>
    <w:rsid w:val="008F2BCC"/>
    <w:rsid w:val="008F422C"/>
    <w:rsid w:val="008F58D7"/>
    <w:rsid w:val="009031E6"/>
    <w:rsid w:val="00903CA5"/>
    <w:rsid w:val="00903D2E"/>
    <w:rsid w:val="00904709"/>
    <w:rsid w:val="00904EC3"/>
    <w:rsid w:val="009060CE"/>
    <w:rsid w:val="00912084"/>
    <w:rsid w:val="00913250"/>
    <w:rsid w:val="00913BB1"/>
    <w:rsid w:val="00913CC0"/>
    <w:rsid w:val="00913CFE"/>
    <w:rsid w:val="00914248"/>
    <w:rsid w:val="00914849"/>
    <w:rsid w:val="0091644F"/>
    <w:rsid w:val="00916B72"/>
    <w:rsid w:val="00917DC5"/>
    <w:rsid w:val="009208A6"/>
    <w:rsid w:val="00920A06"/>
    <w:rsid w:val="00922138"/>
    <w:rsid w:val="009226BB"/>
    <w:rsid w:val="0092292D"/>
    <w:rsid w:val="00922A1E"/>
    <w:rsid w:val="009236A5"/>
    <w:rsid w:val="00923977"/>
    <w:rsid w:val="00924BF5"/>
    <w:rsid w:val="00924C9F"/>
    <w:rsid w:val="00925549"/>
    <w:rsid w:val="009263C3"/>
    <w:rsid w:val="0092684C"/>
    <w:rsid w:val="00931203"/>
    <w:rsid w:val="0093580B"/>
    <w:rsid w:val="00935EA4"/>
    <w:rsid w:val="00940EC4"/>
    <w:rsid w:val="00940FA7"/>
    <w:rsid w:val="00941466"/>
    <w:rsid w:val="009415A2"/>
    <w:rsid w:val="009415F7"/>
    <w:rsid w:val="00943B90"/>
    <w:rsid w:val="00944CE0"/>
    <w:rsid w:val="00945037"/>
    <w:rsid w:val="00946648"/>
    <w:rsid w:val="009466DA"/>
    <w:rsid w:val="0094779A"/>
    <w:rsid w:val="00947A64"/>
    <w:rsid w:val="00947AEA"/>
    <w:rsid w:val="00950119"/>
    <w:rsid w:val="009504D0"/>
    <w:rsid w:val="009505A6"/>
    <w:rsid w:val="00950D32"/>
    <w:rsid w:val="00950D45"/>
    <w:rsid w:val="009519D7"/>
    <w:rsid w:val="00953130"/>
    <w:rsid w:val="0095386D"/>
    <w:rsid w:val="0095652D"/>
    <w:rsid w:val="00957BB7"/>
    <w:rsid w:val="0096022A"/>
    <w:rsid w:val="00960D57"/>
    <w:rsid w:val="00961171"/>
    <w:rsid w:val="00961232"/>
    <w:rsid w:val="00961AA4"/>
    <w:rsid w:val="00962795"/>
    <w:rsid w:val="0096433A"/>
    <w:rsid w:val="009659B6"/>
    <w:rsid w:val="0096626E"/>
    <w:rsid w:val="009666C5"/>
    <w:rsid w:val="00967939"/>
    <w:rsid w:val="00971EE6"/>
    <w:rsid w:val="00973F7A"/>
    <w:rsid w:val="00976028"/>
    <w:rsid w:val="009775A8"/>
    <w:rsid w:val="00977852"/>
    <w:rsid w:val="00977928"/>
    <w:rsid w:val="0097796B"/>
    <w:rsid w:val="00977E51"/>
    <w:rsid w:val="0098080B"/>
    <w:rsid w:val="00981025"/>
    <w:rsid w:val="00981C57"/>
    <w:rsid w:val="00982612"/>
    <w:rsid w:val="00982E8F"/>
    <w:rsid w:val="00986654"/>
    <w:rsid w:val="009907F9"/>
    <w:rsid w:val="00991E18"/>
    <w:rsid w:val="00995CED"/>
    <w:rsid w:val="009963D0"/>
    <w:rsid w:val="009970BF"/>
    <w:rsid w:val="009A0A68"/>
    <w:rsid w:val="009A27D3"/>
    <w:rsid w:val="009A2C82"/>
    <w:rsid w:val="009A31BA"/>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1BF5"/>
    <w:rsid w:val="009C2C48"/>
    <w:rsid w:val="009C39F9"/>
    <w:rsid w:val="009C4802"/>
    <w:rsid w:val="009C5AC5"/>
    <w:rsid w:val="009C6926"/>
    <w:rsid w:val="009D0E2A"/>
    <w:rsid w:val="009D1B1E"/>
    <w:rsid w:val="009D4031"/>
    <w:rsid w:val="009D678F"/>
    <w:rsid w:val="009D76F1"/>
    <w:rsid w:val="009D7B3C"/>
    <w:rsid w:val="009E153C"/>
    <w:rsid w:val="009E2CE3"/>
    <w:rsid w:val="009E4C2E"/>
    <w:rsid w:val="009E4D95"/>
    <w:rsid w:val="009E614E"/>
    <w:rsid w:val="009E7166"/>
    <w:rsid w:val="009E7C1D"/>
    <w:rsid w:val="009E7C64"/>
    <w:rsid w:val="009F2B35"/>
    <w:rsid w:val="009F3FC1"/>
    <w:rsid w:val="009F4EFD"/>
    <w:rsid w:val="009F56DD"/>
    <w:rsid w:val="009F6B64"/>
    <w:rsid w:val="00A00B99"/>
    <w:rsid w:val="00A00BF1"/>
    <w:rsid w:val="00A014D8"/>
    <w:rsid w:val="00A0350B"/>
    <w:rsid w:val="00A037A6"/>
    <w:rsid w:val="00A03DA3"/>
    <w:rsid w:val="00A0448F"/>
    <w:rsid w:val="00A0547F"/>
    <w:rsid w:val="00A06BFF"/>
    <w:rsid w:val="00A12592"/>
    <w:rsid w:val="00A1268A"/>
    <w:rsid w:val="00A13034"/>
    <w:rsid w:val="00A1391C"/>
    <w:rsid w:val="00A13A14"/>
    <w:rsid w:val="00A20718"/>
    <w:rsid w:val="00A20B8D"/>
    <w:rsid w:val="00A20BBF"/>
    <w:rsid w:val="00A20C12"/>
    <w:rsid w:val="00A20DEF"/>
    <w:rsid w:val="00A2346E"/>
    <w:rsid w:val="00A23709"/>
    <w:rsid w:val="00A25DE0"/>
    <w:rsid w:val="00A268F6"/>
    <w:rsid w:val="00A26A1A"/>
    <w:rsid w:val="00A27614"/>
    <w:rsid w:val="00A27691"/>
    <w:rsid w:val="00A30434"/>
    <w:rsid w:val="00A304E3"/>
    <w:rsid w:val="00A317A5"/>
    <w:rsid w:val="00A3287D"/>
    <w:rsid w:val="00A34AB0"/>
    <w:rsid w:val="00A363CE"/>
    <w:rsid w:val="00A3650A"/>
    <w:rsid w:val="00A366AC"/>
    <w:rsid w:val="00A36979"/>
    <w:rsid w:val="00A371D0"/>
    <w:rsid w:val="00A372CC"/>
    <w:rsid w:val="00A41D71"/>
    <w:rsid w:val="00A423E9"/>
    <w:rsid w:val="00A42529"/>
    <w:rsid w:val="00A4279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0BF8"/>
    <w:rsid w:val="00A71658"/>
    <w:rsid w:val="00A7246B"/>
    <w:rsid w:val="00A727FF"/>
    <w:rsid w:val="00A737E2"/>
    <w:rsid w:val="00A73894"/>
    <w:rsid w:val="00A746E8"/>
    <w:rsid w:val="00A748A4"/>
    <w:rsid w:val="00A748E1"/>
    <w:rsid w:val="00A76035"/>
    <w:rsid w:val="00A762B7"/>
    <w:rsid w:val="00A76872"/>
    <w:rsid w:val="00A8013A"/>
    <w:rsid w:val="00A80C7A"/>
    <w:rsid w:val="00A81D78"/>
    <w:rsid w:val="00A8245F"/>
    <w:rsid w:val="00A82C73"/>
    <w:rsid w:val="00A82E6B"/>
    <w:rsid w:val="00A84627"/>
    <w:rsid w:val="00A851E0"/>
    <w:rsid w:val="00A90955"/>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131"/>
    <w:rsid w:val="00AA73E7"/>
    <w:rsid w:val="00AA7408"/>
    <w:rsid w:val="00AB0711"/>
    <w:rsid w:val="00AB17A9"/>
    <w:rsid w:val="00AB26E8"/>
    <w:rsid w:val="00AB44B8"/>
    <w:rsid w:val="00AB4F0C"/>
    <w:rsid w:val="00AB67BD"/>
    <w:rsid w:val="00AB728E"/>
    <w:rsid w:val="00AB7826"/>
    <w:rsid w:val="00AB7944"/>
    <w:rsid w:val="00AC1DAB"/>
    <w:rsid w:val="00AC24B8"/>
    <w:rsid w:val="00AC4458"/>
    <w:rsid w:val="00AC4864"/>
    <w:rsid w:val="00AC48DA"/>
    <w:rsid w:val="00AC4E16"/>
    <w:rsid w:val="00AC5965"/>
    <w:rsid w:val="00AC7C0E"/>
    <w:rsid w:val="00AD1661"/>
    <w:rsid w:val="00AD1F9B"/>
    <w:rsid w:val="00AD27E7"/>
    <w:rsid w:val="00AD2A66"/>
    <w:rsid w:val="00AD4600"/>
    <w:rsid w:val="00AD506F"/>
    <w:rsid w:val="00AD653D"/>
    <w:rsid w:val="00AD6681"/>
    <w:rsid w:val="00AE08E2"/>
    <w:rsid w:val="00AE1C5D"/>
    <w:rsid w:val="00AE70EB"/>
    <w:rsid w:val="00AE79B9"/>
    <w:rsid w:val="00AF010C"/>
    <w:rsid w:val="00AF04DD"/>
    <w:rsid w:val="00AF0E8A"/>
    <w:rsid w:val="00AF10B8"/>
    <w:rsid w:val="00AF1AD9"/>
    <w:rsid w:val="00AF27B9"/>
    <w:rsid w:val="00AF3448"/>
    <w:rsid w:val="00AF46AA"/>
    <w:rsid w:val="00AF4B78"/>
    <w:rsid w:val="00AF58CA"/>
    <w:rsid w:val="00AF5E66"/>
    <w:rsid w:val="00AF6739"/>
    <w:rsid w:val="00AF7A74"/>
    <w:rsid w:val="00B014EC"/>
    <w:rsid w:val="00B0236A"/>
    <w:rsid w:val="00B02C12"/>
    <w:rsid w:val="00B04EE7"/>
    <w:rsid w:val="00B053D6"/>
    <w:rsid w:val="00B06623"/>
    <w:rsid w:val="00B07E62"/>
    <w:rsid w:val="00B1005D"/>
    <w:rsid w:val="00B110DA"/>
    <w:rsid w:val="00B11A7A"/>
    <w:rsid w:val="00B11AEC"/>
    <w:rsid w:val="00B14282"/>
    <w:rsid w:val="00B14755"/>
    <w:rsid w:val="00B14CB4"/>
    <w:rsid w:val="00B21941"/>
    <w:rsid w:val="00B239FE"/>
    <w:rsid w:val="00B256C6"/>
    <w:rsid w:val="00B27325"/>
    <w:rsid w:val="00B307CF"/>
    <w:rsid w:val="00B31058"/>
    <w:rsid w:val="00B33579"/>
    <w:rsid w:val="00B33BCA"/>
    <w:rsid w:val="00B34157"/>
    <w:rsid w:val="00B3568E"/>
    <w:rsid w:val="00B41D77"/>
    <w:rsid w:val="00B4276A"/>
    <w:rsid w:val="00B42DDF"/>
    <w:rsid w:val="00B43446"/>
    <w:rsid w:val="00B43574"/>
    <w:rsid w:val="00B442C7"/>
    <w:rsid w:val="00B44B45"/>
    <w:rsid w:val="00B466AF"/>
    <w:rsid w:val="00B51DD1"/>
    <w:rsid w:val="00B51E6C"/>
    <w:rsid w:val="00B532F6"/>
    <w:rsid w:val="00B55BB5"/>
    <w:rsid w:val="00B56AF2"/>
    <w:rsid w:val="00B57EB5"/>
    <w:rsid w:val="00B60E20"/>
    <w:rsid w:val="00B61891"/>
    <w:rsid w:val="00B61B24"/>
    <w:rsid w:val="00B61C4B"/>
    <w:rsid w:val="00B622A2"/>
    <w:rsid w:val="00B62A96"/>
    <w:rsid w:val="00B647EA"/>
    <w:rsid w:val="00B67491"/>
    <w:rsid w:val="00B705D7"/>
    <w:rsid w:val="00B708F4"/>
    <w:rsid w:val="00B70F96"/>
    <w:rsid w:val="00B71C33"/>
    <w:rsid w:val="00B71F99"/>
    <w:rsid w:val="00B74E13"/>
    <w:rsid w:val="00B755A5"/>
    <w:rsid w:val="00B760DF"/>
    <w:rsid w:val="00B77950"/>
    <w:rsid w:val="00B80D5F"/>
    <w:rsid w:val="00B82C18"/>
    <w:rsid w:val="00B84A27"/>
    <w:rsid w:val="00B85E53"/>
    <w:rsid w:val="00B86CD4"/>
    <w:rsid w:val="00B939FD"/>
    <w:rsid w:val="00B93CFB"/>
    <w:rsid w:val="00B947E8"/>
    <w:rsid w:val="00B94EE8"/>
    <w:rsid w:val="00B97061"/>
    <w:rsid w:val="00BA02FF"/>
    <w:rsid w:val="00BA15EA"/>
    <w:rsid w:val="00BA210D"/>
    <w:rsid w:val="00BA518B"/>
    <w:rsid w:val="00BA592B"/>
    <w:rsid w:val="00BA5E9C"/>
    <w:rsid w:val="00BA5F1C"/>
    <w:rsid w:val="00BB0131"/>
    <w:rsid w:val="00BB035D"/>
    <w:rsid w:val="00BB1168"/>
    <w:rsid w:val="00BB1734"/>
    <w:rsid w:val="00BB1A35"/>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39B3"/>
    <w:rsid w:val="00BD40DE"/>
    <w:rsid w:val="00BD43F8"/>
    <w:rsid w:val="00BD5775"/>
    <w:rsid w:val="00BD5B75"/>
    <w:rsid w:val="00BD76F9"/>
    <w:rsid w:val="00BD7FC9"/>
    <w:rsid w:val="00BE1524"/>
    <w:rsid w:val="00BE2A38"/>
    <w:rsid w:val="00BE3C3D"/>
    <w:rsid w:val="00BE48A0"/>
    <w:rsid w:val="00BE5D98"/>
    <w:rsid w:val="00BE6213"/>
    <w:rsid w:val="00BE645A"/>
    <w:rsid w:val="00BE7671"/>
    <w:rsid w:val="00BE77AD"/>
    <w:rsid w:val="00BE7B91"/>
    <w:rsid w:val="00BF1517"/>
    <w:rsid w:val="00BF1C58"/>
    <w:rsid w:val="00BF20E3"/>
    <w:rsid w:val="00BF48F4"/>
    <w:rsid w:val="00BF61DA"/>
    <w:rsid w:val="00C000AA"/>
    <w:rsid w:val="00C013E5"/>
    <w:rsid w:val="00C01815"/>
    <w:rsid w:val="00C01D2D"/>
    <w:rsid w:val="00C029D9"/>
    <w:rsid w:val="00C02BCA"/>
    <w:rsid w:val="00C03999"/>
    <w:rsid w:val="00C05AFF"/>
    <w:rsid w:val="00C07878"/>
    <w:rsid w:val="00C0792F"/>
    <w:rsid w:val="00C10AA2"/>
    <w:rsid w:val="00C13C7C"/>
    <w:rsid w:val="00C14B17"/>
    <w:rsid w:val="00C1519B"/>
    <w:rsid w:val="00C16B96"/>
    <w:rsid w:val="00C16D5F"/>
    <w:rsid w:val="00C20A59"/>
    <w:rsid w:val="00C20E8C"/>
    <w:rsid w:val="00C21B2E"/>
    <w:rsid w:val="00C234D1"/>
    <w:rsid w:val="00C23739"/>
    <w:rsid w:val="00C2483A"/>
    <w:rsid w:val="00C24E8F"/>
    <w:rsid w:val="00C25105"/>
    <w:rsid w:val="00C253DC"/>
    <w:rsid w:val="00C26FFC"/>
    <w:rsid w:val="00C31EBF"/>
    <w:rsid w:val="00C35122"/>
    <w:rsid w:val="00C35744"/>
    <w:rsid w:val="00C403C6"/>
    <w:rsid w:val="00C43355"/>
    <w:rsid w:val="00C437D4"/>
    <w:rsid w:val="00C460CB"/>
    <w:rsid w:val="00C46AE6"/>
    <w:rsid w:val="00C47FEC"/>
    <w:rsid w:val="00C50438"/>
    <w:rsid w:val="00C504CC"/>
    <w:rsid w:val="00C5078F"/>
    <w:rsid w:val="00C50E7C"/>
    <w:rsid w:val="00C51048"/>
    <w:rsid w:val="00C52C14"/>
    <w:rsid w:val="00C53856"/>
    <w:rsid w:val="00C55097"/>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745A5"/>
    <w:rsid w:val="00C8120C"/>
    <w:rsid w:val="00C81B37"/>
    <w:rsid w:val="00C82D42"/>
    <w:rsid w:val="00C83297"/>
    <w:rsid w:val="00C83AD9"/>
    <w:rsid w:val="00C84190"/>
    <w:rsid w:val="00C847EB"/>
    <w:rsid w:val="00C8506B"/>
    <w:rsid w:val="00C8655F"/>
    <w:rsid w:val="00C873E4"/>
    <w:rsid w:val="00C87E8E"/>
    <w:rsid w:val="00C90A45"/>
    <w:rsid w:val="00C9142D"/>
    <w:rsid w:val="00C92536"/>
    <w:rsid w:val="00C92608"/>
    <w:rsid w:val="00C9396D"/>
    <w:rsid w:val="00C944CC"/>
    <w:rsid w:val="00C94EE2"/>
    <w:rsid w:val="00C953DC"/>
    <w:rsid w:val="00C954B7"/>
    <w:rsid w:val="00CA0354"/>
    <w:rsid w:val="00CA08BD"/>
    <w:rsid w:val="00CA18CE"/>
    <w:rsid w:val="00CA40CA"/>
    <w:rsid w:val="00CA4498"/>
    <w:rsid w:val="00CA4E9C"/>
    <w:rsid w:val="00CA534C"/>
    <w:rsid w:val="00CA630C"/>
    <w:rsid w:val="00CA6651"/>
    <w:rsid w:val="00CA7DC2"/>
    <w:rsid w:val="00CB09A9"/>
    <w:rsid w:val="00CB127C"/>
    <w:rsid w:val="00CB20C9"/>
    <w:rsid w:val="00CB3438"/>
    <w:rsid w:val="00CB4F02"/>
    <w:rsid w:val="00CB6CEA"/>
    <w:rsid w:val="00CB781C"/>
    <w:rsid w:val="00CC3368"/>
    <w:rsid w:val="00CC4489"/>
    <w:rsid w:val="00CC456F"/>
    <w:rsid w:val="00CC5696"/>
    <w:rsid w:val="00CC5E41"/>
    <w:rsid w:val="00CC6160"/>
    <w:rsid w:val="00CC6534"/>
    <w:rsid w:val="00CC6987"/>
    <w:rsid w:val="00CC6C12"/>
    <w:rsid w:val="00CC6F9E"/>
    <w:rsid w:val="00CC70B9"/>
    <w:rsid w:val="00CC7390"/>
    <w:rsid w:val="00CD044E"/>
    <w:rsid w:val="00CD17E7"/>
    <w:rsid w:val="00CD1F15"/>
    <w:rsid w:val="00CD23FD"/>
    <w:rsid w:val="00CD313E"/>
    <w:rsid w:val="00CD3C9A"/>
    <w:rsid w:val="00CD4043"/>
    <w:rsid w:val="00CD53BD"/>
    <w:rsid w:val="00CD72EC"/>
    <w:rsid w:val="00CE0372"/>
    <w:rsid w:val="00CE0456"/>
    <w:rsid w:val="00CE05CD"/>
    <w:rsid w:val="00CE2087"/>
    <w:rsid w:val="00CE256E"/>
    <w:rsid w:val="00CE428A"/>
    <w:rsid w:val="00CE48D1"/>
    <w:rsid w:val="00CE55BA"/>
    <w:rsid w:val="00CF3020"/>
    <w:rsid w:val="00CF4459"/>
    <w:rsid w:val="00CF4A22"/>
    <w:rsid w:val="00CF62F3"/>
    <w:rsid w:val="00CF7ECD"/>
    <w:rsid w:val="00D012D9"/>
    <w:rsid w:val="00D0380B"/>
    <w:rsid w:val="00D039AE"/>
    <w:rsid w:val="00D04149"/>
    <w:rsid w:val="00D05B37"/>
    <w:rsid w:val="00D05D68"/>
    <w:rsid w:val="00D06431"/>
    <w:rsid w:val="00D06979"/>
    <w:rsid w:val="00D073AA"/>
    <w:rsid w:val="00D108A9"/>
    <w:rsid w:val="00D11A0F"/>
    <w:rsid w:val="00D13068"/>
    <w:rsid w:val="00D160EA"/>
    <w:rsid w:val="00D162B7"/>
    <w:rsid w:val="00D16D80"/>
    <w:rsid w:val="00D172B1"/>
    <w:rsid w:val="00D20812"/>
    <w:rsid w:val="00D212E0"/>
    <w:rsid w:val="00D21CE6"/>
    <w:rsid w:val="00D22079"/>
    <w:rsid w:val="00D226D0"/>
    <w:rsid w:val="00D24203"/>
    <w:rsid w:val="00D26C7A"/>
    <w:rsid w:val="00D30531"/>
    <w:rsid w:val="00D3063D"/>
    <w:rsid w:val="00D312B9"/>
    <w:rsid w:val="00D32440"/>
    <w:rsid w:val="00D33D22"/>
    <w:rsid w:val="00D34454"/>
    <w:rsid w:val="00D350D1"/>
    <w:rsid w:val="00D366BE"/>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B18"/>
    <w:rsid w:val="00D66C2A"/>
    <w:rsid w:val="00D66D51"/>
    <w:rsid w:val="00D6723C"/>
    <w:rsid w:val="00D67A79"/>
    <w:rsid w:val="00D70D76"/>
    <w:rsid w:val="00D710BB"/>
    <w:rsid w:val="00D712D4"/>
    <w:rsid w:val="00D71AAF"/>
    <w:rsid w:val="00D73709"/>
    <w:rsid w:val="00D74017"/>
    <w:rsid w:val="00D74BCF"/>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9133A"/>
    <w:rsid w:val="00D91FBB"/>
    <w:rsid w:val="00D924E4"/>
    <w:rsid w:val="00D93FCE"/>
    <w:rsid w:val="00D9472F"/>
    <w:rsid w:val="00D94817"/>
    <w:rsid w:val="00DA0328"/>
    <w:rsid w:val="00DA1AEB"/>
    <w:rsid w:val="00DA410E"/>
    <w:rsid w:val="00DA547C"/>
    <w:rsid w:val="00DA590C"/>
    <w:rsid w:val="00DA5D31"/>
    <w:rsid w:val="00DA6F9C"/>
    <w:rsid w:val="00DA7D65"/>
    <w:rsid w:val="00DB0DBC"/>
    <w:rsid w:val="00DB1268"/>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4482"/>
    <w:rsid w:val="00DD449C"/>
    <w:rsid w:val="00DD523C"/>
    <w:rsid w:val="00DD67A2"/>
    <w:rsid w:val="00DD7431"/>
    <w:rsid w:val="00DE0EB7"/>
    <w:rsid w:val="00DE1F35"/>
    <w:rsid w:val="00DE245B"/>
    <w:rsid w:val="00DE261E"/>
    <w:rsid w:val="00DE26BE"/>
    <w:rsid w:val="00DE3CE9"/>
    <w:rsid w:val="00DE52C5"/>
    <w:rsid w:val="00DE70B6"/>
    <w:rsid w:val="00DE7559"/>
    <w:rsid w:val="00DE78A2"/>
    <w:rsid w:val="00DF06EF"/>
    <w:rsid w:val="00DF0A93"/>
    <w:rsid w:val="00DF4BBE"/>
    <w:rsid w:val="00DF566B"/>
    <w:rsid w:val="00DF7136"/>
    <w:rsid w:val="00E00089"/>
    <w:rsid w:val="00E009CF"/>
    <w:rsid w:val="00E00A1D"/>
    <w:rsid w:val="00E02D8A"/>
    <w:rsid w:val="00E03ED3"/>
    <w:rsid w:val="00E05C52"/>
    <w:rsid w:val="00E05E1D"/>
    <w:rsid w:val="00E06F88"/>
    <w:rsid w:val="00E07F9D"/>
    <w:rsid w:val="00E111C4"/>
    <w:rsid w:val="00E11B58"/>
    <w:rsid w:val="00E120EC"/>
    <w:rsid w:val="00E123FA"/>
    <w:rsid w:val="00E131AA"/>
    <w:rsid w:val="00E13D1C"/>
    <w:rsid w:val="00E14036"/>
    <w:rsid w:val="00E144D0"/>
    <w:rsid w:val="00E14634"/>
    <w:rsid w:val="00E14725"/>
    <w:rsid w:val="00E150C8"/>
    <w:rsid w:val="00E15195"/>
    <w:rsid w:val="00E1535A"/>
    <w:rsid w:val="00E15D3B"/>
    <w:rsid w:val="00E16406"/>
    <w:rsid w:val="00E17303"/>
    <w:rsid w:val="00E21C06"/>
    <w:rsid w:val="00E2277B"/>
    <w:rsid w:val="00E22E0F"/>
    <w:rsid w:val="00E233F5"/>
    <w:rsid w:val="00E25665"/>
    <w:rsid w:val="00E276F2"/>
    <w:rsid w:val="00E31141"/>
    <w:rsid w:val="00E31F1D"/>
    <w:rsid w:val="00E33D0A"/>
    <w:rsid w:val="00E34E82"/>
    <w:rsid w:val="00E34EAA"/>
    <w:rsid w:val="00E36E81"/>
    <w:rsid w:val="00E37A96"/>
    <w:rsid w:val="00E40359"/>
    <w:rsid w:val="00E40C20"/>
    <w:rsid w:val="00E41266"/>
    <w:rsid w:val="00E423C4"/>
    <w:rsid w:val="00E43E80"/>
    <w:rsid w:val="00E47225"/>
    <w:rsid w:val="00E47342"/>
    <w:rsid w:val="00E507B8"/>
    <w:rsid w:val="00E5206C"/>
    <w:rsid w:val="00E5428E"/>
    <w:rsid w:val="00E545B3"/>
    <w:rsid w:val="00E56E33"/>
    <w:rsid w:val="00E5749A"/>
    <w:rsid w:val="00E61263"/>
    <w:rsid w:val="00E61E60"/>
    <w:rsid w:val="00E6213C"/>
    <w:rsid w:val="00E6213F"/>
    <w:rsid w:val="00E633D8"/>
    <w:rsid w:val="00E6403C"/>
    <w:rsid w:val="00E64232"/>
    <w:rsid w:val="00E6505C"/>
    <w:rsid w:val="00E66019"/>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6A14"/>
    <w:rsid w:val="00E977E9"/>
    <w:rsid w:val="00E97C6C"/>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0D82"/>
    <w:rsid w:val="00ED1088"/>
    <w:rsid w:val="00ED1EC1"/>
    <w:rsid w:val="00ED28DE"/>
    <w:rsid w:val="00ED496B"/>
    <w:rsid w:val="00ED4B6D"/>
    <w:rsid w:val="00ED5261"/>
    <w:rsid w:val="00ED7328"/>
    <w:rsid w:val="00ED74B5"/>
    <w:rsid w:val="00ED7624"/>
    <w:rsid w:val="00EE0F54"/>
    <w:rsid w:val="00EE3896"/>
    <w:rsid w:val="00EE3C69"/>
    <w:rsid w:val="00EE4DA2"/>
    <w:rsid w:val="00EE4E72"/>
    <w:rsid w:val="00EF0B97"/>
    <w:rsid w:val="00EF2371"/>
    <w:rsid w:val="00EF3C2C"/>
    <w:rsid w:val="00EF4700"/>
    <w:rsid w:val="00EF5798"/>
    <w:rsid w:val="00EF5CE4"/>
    <w:rsid w:val="00EF60AE"/>
    <w:rsid w:val="00F01E7A"/>
    <w:rsid w:val="00F02358"/>
    <w:rsid w:val="00F0351B"/>
    <w:rsid w:val="00F03F2F"/>
    <w:rsid w:val="00F045BC"/>
    <w:rsid w:val="00F04941"/>
    <w:rsid w:val="00F0497B"/>
    <w:rsid w:val="00F0664C"/>
    <w:rsid w:val="00F07889"/>
    <w:rsid w:val="00F07D46"/>
    <w:rsid w:val="00F10773"/>
    <w:rsid w:val="00F1284B"/>
    <w:rsid w:val="00F15DE7"/>
    <w:rsid w:val="00F15FD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389"/>
    <w:rsid w:val="00F32AF7"/>
    <w:rsid w:val="00F33A68"/>
    <w:rsid w:val="00F34950"/>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39C7"/>
    <w:rsid w:val="00F54A6F"/>
    <w:rsid w:val="00F554B5"/>
    <w:rsid w:val="00F55E05"/>
    <w:rsid w:val="00F56748"/>
    <w:rsid w:val="00F579A4"/>
    <w:rsid w:val="00F57D3B"/>
    <w:rsid w:val="00F61143"/>
    <w:rsid w:val="00F6150E"/>
    <w:rsid w:val="00F61730"/>
    <w:rsid w:val="00F62074"/>
    <w:rsid w:val="00F62E4E"/>
    <w:rsid w:val="00F630B5"/>
    <w:rsid w:val="00F6350D"/>
    <w:rsid w:val="00F63B6A"/>
    <w:rsid w:val="00F67BF1"/>
    <w:rsid w:val="00F703B4"/>
    <w:rsid w:val="00F70C68"/>
    <w:rsid w:val="00F70C6D"/>
    <w:rsid w:val="00F71600"/>
    <w:rsid w:val="00F724C6"/>
    <w:rsid w:val="00F7375F"/>
    <w:rsid w:val="00F76C43"/>
    <w:rsid w:val="00F7727B"/>
    <w:rsid w:val="00F80C98"/>
    <w:rsid w:val="00F82EC7"/>
    <w:rsid w:val="00F84344"/>
    <w:rsid w:val="00F850D3"/>
    <w:rsid w:val="00F86AB1"/>
    <w:rsid w:val="00F8714E"/>
    <w:rsid w:val="00F87B65"/>
    <w:rsid w:val="00F87CE9"/>
    <w:rsid w:val="00F90D41"/>
    <w:rsid w:val="00F9211F"/>
    <w:rsid w:val="00F92F1E"/>
    <w:rsid w:val="00F93030"/>
    <w:rsid w:val="00F93826"/>
    <w:rsid w:val="00F93EEB"/>
    <w:rsid w:val="00F943DB"/>
    <w:rsid w:val="00F94736"/>
    <w:rsid w:val="00F95CE9"/>
    <w:rsid w:val="00F963EC"/>
    <w:rsid w:val="00F96C55"/>
    <w:rsid w:val="00FA0A4E"/>
    <w:rsid w:val="00FA0B0B"/>
    <w:rsid w:val="00FA160B"/>
    <w:rsid w:val="00FA450F"/>
    <w:rsid w:val="00FA4813"/>
    <w:rsid w:val="00FA5382"/>
    <w:rsid w:val="00FB0CF0"/>
    <w:rsid w:val="00FB1EE4"/>
    <w:rsid w:val="00FB260C"/>
    <w:rsid w:val="00FB26B0"/>
    <w:rsid w:val="00FB30D8"/>
    <w:rsid w:val="00FB3196"/>
    <w:rsid w:val="00FB3414"/>
    <w:rsid w:val="00FB3443"/>
    <w:rsid w:val="00FB3E62"/>
    <w:rsid w:val="00FB4E7D"/>
    <w:rsid w:val="00FB5FB4"/>
    <w:rsid w:val="00FB67D6"/>
    <w:rsid w:val="00FB7B29"/>
    <w:rsid w:val="00FC0AF4"/>
    <w:rsid w:val="00FC1503"/>
    <w:rsid w:val="00FC16FA"/>
    <w:rsid w:val="00FC39CF"/>
    <w:rsid w:val="00FC47CE"/>
    <w:rsid w:val="00FC47EA"/>
    <w:rsid w:val="00FC5DDC"/>
    <w:rsid w:val="00FC618F"/>
    <w:rsid w:val="00FD0485"/>
    <w:rsid w:val="00FD0C37"/>
    <w:rsid w:val="00FD17BA"/>
    <w:rsid w:val="00FD1E8F"/>
    <w:rsid w:val="00FD2BDC"/>
    <w:rsid w:val="00FD570B"/>
    <w:rsid w:val="00FD5F3E"/>
    <w:rsid w:val="00FD73CF"/>
    <w:rsid w:val="00FD74FC"/>
    <w:rsid w:val="00FE242E"/>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 w:val="013AF983"/>
    <w:rsid w:val="014E8DD7"/>
    <w:rsid w:val="02138CE0"/>
    <w:rsid w:val="028786E1"/>
    <w:rsid w:val="02B6220C"/>
    <w:rsid w:val="034FE7E8"/>
    <w:rsid w:val="03526CE5"/>
    <w:rsid w:val="049D0CA0"/>
    <w:rsid w:val="04C7AC42"/>
    <w:rsid w:val="05A0125F"/>
    <w:rsid w:val="061EE2E7"/>
    <w:rsid w:val="065141BB"/>
    <w:rsid w:val="08D75513"/>
    <w:rsid w:val="093D24EF"/>
    <w:rsid w:val="0ABBD7A2"/>
    <w:rsid w:val="0D0E0D71"/>
    <w:rsid w:val="0D95EA28"/>
    <w:rsid w:val="0DBF34DD"/>
    <w:rsid w:val="0E1C9D49"/>
    <w:rsid w:val="0EB28958"/>
    <w:rsid w:val="0EE38CEB"/>
    <w:rsid w:val="0F0C28A8"/>
    <w:rsid w:val="0F2808F8"/>
    <w:rsid w:val="11CCFE10"/>
    <w:rsid w:val="122A84D0"/>
    <w:rsid w:val="135F7281"/>
    <w:rsid w:val="13784541"/>
    <w:rsid w:val="15A130E6"/>
    <w:rsid w:val="166A4D38"/>
    <w:rsid w:val="16AA7C53"/>
    <w:rsid w:val="174E6F83"/>
    <w:rsid w:val="17B47AA9"/>
    <w:rsid w:val="18404341"/>
    <w:rsid w:val="18A5A416"/>
    <w:rsid w:val="18AC4365"/>
    <w:rsid w:val="19C79F91"/>
    <w:rsid w:val="19E8962B"/>
    <w:rsid w:val="1A7CF896"/>
    <w:rsid w:val="1AB8D30F"/>
    <w:rsid w:val="1BE3E427"/>
    <w:rsid w:val="1C3BDC55"/>
    <w:rsid w:val="1D05FF2A"/>
    <w:rsid w:val="1EBAF7E8"/>
    <w:rsid w:val="1F2EEACF"/>
    <w:rsid w:val="1F576787"/>
    <w:rsid w:val="1F8FE963"/>
    <w:rsid w:val="200BDBC1"/>
    <w:rsid w:val="20102280"/>
    <w:rsid w:val="217C00E0"/>
    <w:rsid w:val="21BCBD25"/>
    <w:rsid w:val="21F9458F"/>
    <w:rsid w:val="2380738B"/>
    <w:rsid w:val="24822BFE"/>
    <w:rsid w:val="258AC66D"/>
    <w:rsid w:val="25DCFF48"/>
    <w:rsid w:val="25DED71C"/>
    <w:rsid w:val="260F038B"/>
    <w:rsid w:val="26A789D9"/>
    <w:rsid w:val="26DB7743"/>
    <w:rsid w:val="26EF48A9"/>
    <w:rsid w:val="272E8454"/>
    <w:rsid w:val="27350093"/>
    <w:rsid w:val="2739FCB4"/>
    <w:rsid w:val="27B9CCC0"/>
    <w:rsid w:val="27E5029E"/>
    <w:rsid w:val="2828CA9D"/>
    <w:rsid w:val="285D2417"/>
    <w:rsid w:val="28D59958"/>
    <w:rsid w:val="2914A00A"/>
    <w:rsid w:val="29446202"/>
    <w:rsid w:val="29C49AFE"/>
    <w:rsid w:val="2A4B313A"/>
    <w:rsid w:val="2B72C4B9"/>
    <w:rsid w:val="2D3C6A63"/>
    <w:rsid w:val="2D923477"/>
    <w:rsid w:val="2E242104"/>
    <w:rsid w:val="2E899B45"/>
    <w:rsid w:val="2ECA2362"/>
    <w:rsid w:val="2F4023B8"/>
    <w:rsid w:val="31BDC0D4"/>
    <w:rsid w:val="3370724E"/>
    <w:rsid w:val="337E7283"/>
    <w:rsid w:val="338C0535"/>
    <w:rsid w:val="33E227B6"/>
    <w:rsid w:val="340D075C"/>
    <w:rsid w:val="36342875"/>
    <w:rsid w:val="36351702"/>
    <w:rsid w:val="36C6F0A3"/>
    <w:rsid w:val="36EBDB0F"/>
    <w:rsid w:val="36F27387"/>
    <w:rsid w:val="36FC0174"/>
    <w:rsid w:val="3786B65C"/>
    <w:rsid w:val="379BD603"/>
    <w:rsid w:val="37F6FC1B"/>
    <w:rsid w:val="3855E6FD"/>
    <w:rsid w:val="38BD9C35"/>
    <w:rsid w:val="398E9981"/>
    <w:rsid w:val="3A677347"/>
    <w:rsid w:val="3A77B518"/>
    <w:rsid w:val="3A9B3BE9"/>
    <w:rsid w:val="3BACAA5D"/>
    <w:rsid w:val="3BC7A2BF"/>
    <w:rsid w:val="3C2D618C"/>
    <w:rsid w:val="3C66C321"/>
    <w:rsid w:val="3C850A41"/>
    <w:rsid w:val="3C9226D6"/>
    <w:rsid w:val="3CD2DBC9"/>
    <w:rsid w:val="3D61E5B6"/>
    <w:rsid w:val="3DDA288E"/>
    <w:rsid w:val="3E1167CA"/>
    <w:rsid w:val="3E2DF737"/>
    <w:rsid w:val="3EFF4381"/>
    <w:rsid w:val="4007A723"/>
    <w:rsid w:val="40280D52"/>
    <w:rsid w:val="40F8043E"/>
    <w:rsid w:val="410FCECC"/>
    <w:rsid w:val="4141BC2A"/>
    <w:rsid w:val="416344F3"/>
    <w:rsid w:val="4216561C"/>
    <w:rsid w:val="4236E443"/>
    <w:rsid w:val="429AC0AB"/>
    <w:rsid w:val="431729B9"/>
    <w:rsid w:val="431FF28D"/>
    <w:rsid w:val="43904D6B"/>
    <w:rsid w:val="43B9AF3E"/>
    <w:rsid w:val="4444F790"/>
    <w:rsid w:val="445C3BA4"/>
    <w:rsid w:val="44E03CA9"/>
    <w:rsid w:val="45112BA2"/>
    <w:rsid w:val="45174D26"/>
    <w:rsid w:val="45B8857A"/>
    <w:rsid w:val="45D049BF"/>
    <w:rsid w:val="45E4A2FB"/>
    <w:rsid w:val="464AA649"/>
    <w:rsid w:val="464D7A6D"/>
    <w:rsid w:val="464D8FB0"/>
    <w:rsid w:val="46ACFC03"/>
    <w:rsid w:val="46F2110E"/>
    <w:rsid w:val="4754A5DE"/>
    <w:rsid w:val="47ACD6EC"/>
    <w:rsid w:val="4848CC64"/>
    <w:rsid w:val="49213BEB"/>
    <w:rsid w:val="49945914"/>
    <w:rsid w:val="4A1C49B6"/>
    <w:rsid w:val="4ACCB852"/>
    <w:rsid w:val="4AD5CD48"/>
    <w:rsid w:val="4B373CD6"/>
    <w:rsid w:val="4B425BA1"/>
    <w:rsid w:val="4B6D0740"/>
    <w:rsid w:val="4C1AC312"/>
    <w:rsid w:val="4CC1827A"/>
    <w:rsid w:val="505C0665"/>
    <w:rsid w:val="5063AA27"/>
    <w:rsid w:val="51241E89"/>
    <w:rsid w:val="512FDAA0"/>
    <w:rsid w:val="52DB8417"/>
    <w:rsid w:val="530CAA41"/>
    <w:rsid w:val="5326A065"/>
    <w:rsid w:val="5513E986"/>
    <w:rsid w:val="5629E078"/>
    <w:rsid w:val="56A369C9"/>
    <w:rsid w:val="56A9CFB7"/>
    <w:rsid w:val="56C31FCD"/>
    <w:rsid w:val="57ECB9E8"/>
    <w:rsid w:val="57F3BFF0"/>
    <w:rsid w:val="58A98A51"/>
    <w:rsid w:val="59807628"/>
    <w:rsid w:val="5A04C7CD"/>
    <w:rsid w:val="5BBEC258"/>
    <w:rsid w:val="5CD388D7"/>
    <w:rsid w:val="5D53272E"/>
    <w:rsid w:val="5D944B3C"/>
    <w:rsid w:val="5E4D5258"/>
    <w:rsid w:val="5FBEDF1F"/>
    <w:rsid w:val="614B91B2"/>
    <w:rsid w:val="619C0E43"/>
    <w:rsid w:val="630C0AD3"/>
    <w:rsid w:val="63133B31"/>
    <w:rsid w:val="655839C2"/>
    <w:rsid w:val="66313629"/>
    <w:rsid w:val="668611C1"/>
    <w:rsid w:val="66FDA05F"/>
    <w:rsid w:val="673FEB46"/>
    <w:rsid w:val="67692A22"/>
    <w:rsid w:val="6791C3F6"/>
    <w:rsid w:val="67FB7449"/>
    <w:rsid w:val="688FDA84"/>
    <w:rsid w:val="69160D9A"/>
    <w:rsid w:val="69CF7E9A"/>
    <w:rsid w:val="6AD81909"/>
    <w:rsid w:val="6B4224BD"/>
    <w:rsid w:val="6B9B79E3"/>
    <w:rsid w:val="6D3F8667"/>
    <w:rsid w:val="6D634BA7"/>
    <w:rsid w:val="6D6F0FE1"/>
    <w:rsid w:val="6E693B0B"/>
    <w:rsid w:val="6F31D4CE"/>
    <w:rsid w:val="6FB377B2"/>
    <w:rsid w:val="70237971"/>
    <w:rsid w:val="70AE8FF7"/>
    <w:rsid w:val="7106F7D7"/>
    <w:rsid w:val="712488FF"/>
    <w:rsid w:val="714F4813"/>
    <w:rsid w:val="729230F7"/>
    <w:rsid w:val="733D1FBA"/>
    <w:rsid w:val="73FD2CCD"/>
    <w:rsid w:val="7479207C"/>
    <w:rsid w:val="75C6ECF6"/>
    <w:rsid w:val="7622B936"/>
    <w:rsid w:val="767A5022"/>
    <w:rsid w:val="782F48E0"/>
    <w:rsid w:val="78CB639A"/>
    <w:rsid w:val="791D7C2D"/>
    <w:rsid w:val="79449478"/>
    <w:rsid w:val="794F8FFA"/>
    <w:rsid w:val="7A71F4B1"/>
    <w:rsid w:val="7B0BA852"/>
    <w:rsid w:val="7B486334"/>
    <w:rsid w:val="7BC073D8"/>
    <w:rsid w:val="7CB839A6"/>
    <w:rsid w:val="7D07787F"/>
    <w:rsid w:val="7D52FC3B"/>
    <w:rsid w:val="7E00B495"/>
    <w:rsid w:val="7F6D2FC0"/>
    <w:rsid w:val="7F88F557"/>
    <w:rsid w:val="7FDD0162"/>
    <w:rsid w:val="7FEFD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2"/>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3"/>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1"/>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customStyle="1" w:styleId="Default">
    <w:name w:val="Default"/>
    <w:rsid w:val="007102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msonormal">
    <w:name w:val="x_msonormal"/>
    <w:basedOn w:val="Normal"/>
    <w:rsid w:val="0071028E"/>
    <w:pPr>
      <w:spacing w:before="0" w:after="0" w:line="240" w:lineRule="auto"/>
    </w:pPr>
    <w:rPr>
      <w:rFonts w:ascii="Calibri" w:hAnsi="Calibri" w:cs="Calibri"/>
      <w:sz w:val="22"/>
    </w:rPr>
  </w:style>
  <w:style w:type="paragraph" w:customStyle="1" w:styleId="xmsolistparagraph">
    <w:name w:val="x_msolistparagraph"/>
    <w:basedOn w:val="Normal"/>
    <w:rsid w:val="0071028E"/>
    <w:pPr>
      <w:spacing w:before="0" w:after="0" w:line="240" w:lineRule="auto"/>
      <w:ind w:left="720"/>
    </w:pPr>
    <w:rPr>
      <w:rFonts w:ascii="Calibri" w:hAnsi="Calibri" w:cs="Calibri"/>
      <w:sz w:val="22"/>
    </w:rPr>
  </w:style>
  <w:style w:type="paragraph" w:styleId="NormalWeb">
    <w:name w:val="Normal (Web)"/>
    <w:basedOn w:val="Normal"/>
    <w:uiPriority w:val="99"/>
    <w:unhideWhenUsed/>
    <w:rsid w:val="005A58C4"/>
    <w:pPr>
      <w:spacing w:before="0" w:after="0" w:line="240" w:lineRule="auto"/>
    </w:pPr>
    <w:rPr>
      <w:rFonts w:ascii="Calibri" w:hAnsi="Calibri" w:cs="Calibri"/>
      <w:sz w:val="22"/>
    </w:rPr>
  </w:style>
  <w:style w:type="paragraph" w:styleId="BodyText">
    <w:name w:val="Body Text"/>
    <w:basedOn w:val="Normal"/>
    <w:link w:val="BodyTextChar"/>
    <w:semiHidden/>
    <w:unhideWhenUsed/>
    <w:rsid w:val="00ED74B5"/>
  </w:style>
  <w:style w:type="character" w:customStyle="1" w:styleId="BodyTextChar">
    <w:name w:val="Body Text Char"/>
    <w:basedOn w:val="DefaultParagraphFont"/>
    <w:link w:val="BodyText"/>
    <w:semiHidden/>
    <w:rsid w:val="00ED74B5"/>
    <w:rPr>
      <w:rFonts w:ascii="Times New Roman" w:hAnsi="Times New Roman" w:cs="Times New Roman"/>
      <w:sz w:val="24"/>
    </w:rPr>
  </w:style>
  <w:style w:type="paragraph" w:customStyle="1" w:styleId="TableParagraph">
    <w:name w:val="Table Paragraph"/>
    <w:basedOn w:val="Normal"/>
    <w:uiPriority w:val="1"/>
    <w:qFormat/>
    <w:rsid w:val="00ED74B5"/>
    <w:pPr>
      <w:widowControl w:val="0"/>
      <w:autoSpaceDE w:val="0"/>
      <w:autoSpaceDN w:val="0"/>
      <w:spacing w:before="0" w:after="0" w:line="255" w:lineRule="exact"/>
      <w:ind w:left="50"/>
    </w:pPr>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07831">
      <w:bodyDiv w:val="1"/>
      <w:marLeft w:val="0"/>
      <w:marRight w:val="0"/>
      <w:marTop w:val="0"/>
      <w:marBottom w:val="0"/>
      <w:divBdr>
        <w:top w:val="none" w:sz="0" w:space="0" w:color="auto"/>
        <w:left w:val="none" w:sz="0" w:space="0" w:color="auto"/>
        <w:bottom w:val="none" w:sz="0" w:space="0" w:color="auto"/>
        <w:right w:val="none" w:sz="0" w:space="0" w:color="auto"/>
      </w:divBdr>
    </w:div>
    <w:div w:id="667755082">
      <w:bodyDiv w:val="1"/>
      <w:marLeft w:val="0"/>
      <w:marRight w:val="0"/>
      <w:marTop w:val="0"/>
      <w:marBottom w:val="0"/>
      <w:divBdr>
        <w:top w:val="none" w:sz="0" w:space="0" w:color="auto"/>
        <w:left w:val="none" w:sz="0" w:space="0" w:color="auto"/>
        <w:bottom w:val="none" w:sz="0" w:space="0" w:color="auto"/>
        <w:right w:val="none" w:sz="0" w:space="0" w:color="auto"/>
      </w:divBdr>
    </w:div>
    <w:div w:id="669257698">
      <w:bodyDiv w:val="1"/>
      <w:marLeft w:val="0"/>
      <w:marRight w:val="0"/>
      <w:marTop w:val="0"/>
      <w:marBottom w:val="0"/>
      <w:divBdr>
        <w:top w:val="none" w:sz="0" w:space="0" w:color="auto"/>
        <w:left w:val="none" w:sz="0" w:space="0" w:color="auto"/>
        <w:bottom w:val="none" w:sz="0" w:space="0" w:color="auto"/>
        <w:right w:val="none" w:sz="0" w:space="0" w:color="auto"/>
      </w:divBdr>
    </w:div>
    <w:div w:id="974406228">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fritz@volusia.k12.fl.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2208D9A-7060-430D-8FD2-91A0460BFEB6}"/>
      </w:docPartPr>
      <w:docPartBody>
        <w:p w:rsidR="00930565" w:rsidRDefault="0093056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0565"/>
    <w:rsid w:val="00930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693-2187-4817-9A92-A9CB7A89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8381</Words>
  <Characters>47778</Characters>
  <Application>Microsoft Office Word</Application>
  <DocSecurity>0</DocSecurity>
  <Lines>398</Lines>
  <Paragraphs>112</Paragraphs>
  <ScaleCrop>false</ScaleCrop>
  <Company>Florida Dept of Education</Company>
  <LinksUpToDate>false</LinksUpToDate>
  <CharactersWithSpaces>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Whittenberger, Deidra L.</cp:lastModifiedBy>
  <cp:revision>2</cp:revision>
  <cp:lastPrinted>2021-10-28T13:16:00Z</cp:lastPrinted>
  <dcterms:created xsi:type="dcterms:W3CDTF">2021-12-17T16:49:00Z</dcterms:created>
  <dcterms:modified xsi:type="dcterms:W3CDTF">2021-12-17T16:49:00Z</dcterms:modified>
</cp:coreProperties>
</file>